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552E7" w14:textId="77777777" w:rsidR="0042711F" w:rsidRDefault="0042711F" w:rsidP="00F831E4">
      <w:pPr>
        <w:widowControl w:val="0"/>
        <w:autoSpaceDE w:val="0"/>
        <w:autoSpaceDN w:val="0"/>
        <w:adjustRightInd w:val="0"/>
        <w:ind w:right="570"/>
        <w:rPr>
          <w:rFonts w:ascii="Calibri" w:hAnsi="Calibri"/>
          <w:b/>
          <w:sz w:val="40"/>
          <w:szCs w:val="40"/>
        </w:rPr>
      </w:pPr>
    </w:p>
    <w:p w14:paraId="35DA6DBE" w14:textId="77777777" w:rsidR="00F73252" w:rsidRPr="002D3575" w:rsidRDefault="007964BE" w:rsidP="00F73252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sz w:val="40"/>
          <w:szCs w:val="40"/>
        </w:rPr>
      </w:pPr>
      <w:r w:rsidRPr="002D3575">
        <w:rPr>
          <w:rFonts w:ascii="Franklin Gothic Book" w:hAnsi="Franklin Gothic Book"/>
          <w:b/>
          <w:sz w:val="40"/>
          <w:szCs w:val="40"/>
        </w:rPr>
        <w:t xml:space="preserve">KUPNÍ </w:t>
      </w:r>
      <w:r w:rsidR="002D3E7E" w:rsidRPr="002D3575">
        <w:rPr>
          <w:rFonts w:ascii="Franklin Gothic Book" w:hAnsi="Franklin Gothic Book"/>
          <w:b/>
          <w:sz w:val="40"/>
          <w:szCs w:val="40"/>
        </w:rPr>
        <w:t>SMLOUV</w:t>
      </w:r>
      <w:r w:rsidR="009076C6" w:rsidRPr="002D3575">
        <w:rPr>
          <w:rFonts w:ascii="Franklin Gothic Book" w:hAnsi="Franklin Gothic Book"/>
          <w:b/>
          <w:sz w:val="40"/>
          <w:szCs w:val="40"/>
        </w:rPr>
        <w:t xml:space="preserve">A </w:t>
      </w:r>
      <w:r w:rsidR="00A165F9" w:rsidRPr="002D3575">
        <w:rPr>
          <w:rFonts w:ascii="Franklin Gothic Book" w:hAnsi="Franklin Gothic Book"/>
          <w:b/>
          <w:sz w:val="40"/>
          <w:szCs w:val="40"/>
        </w:rPr>
        <w:t xml:space="preserve">č. </w:t>
      </w:r>
    </w:p>
    <w:p w14:paraId="17B0D563" w14:textId="77777777" w:rsidR="00F73252" w:rsidRPr="002D3575" w:rsidRDefault="00F73252" w:rsidP="00F73252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</w:rPr>
      </w:pPr>
      <w:r w:rsidRPr="002D3575">
        <w:rPr>
          <w:rFonts w:ascii="Franklin Gothic Book" w:hAnsi="Franklin Gothic Book"/>
        </w:rPr>
        <w:t>uzavřená dle ustanovení § 2</w:t>
      </w:r>
      <w:r w:rsidR="007964BE" w:rsidRPr="002D3575">
        <w:rPr>
          <w:rFonts w:ascii="Franklin Gothic Book" w:hAnsi="Franklin Gothic Book"/>
        </w:rPr>
        <w:t>079</w:t>
      </w:r>
      <w:r w:rsidRPr="002D3575">
        <w:rPr>
          <w:rFonts w:ascii="Franklin Gothic Book" w:hAnsi="Franklin Gothic Book"/>
        </w:rPr>
        <w:t xml:space="preserve"> a násl. zákona č. 89/2012 Sb., občanský zákoník, v platném znění</w:t>
      </w:r>
    </w:p>
    <w:p w14:paraId="75F6F5C0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70" w:right="57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Smluvní strany</w:t>
      </w:r>
    </w:p>
    <w:p w14:paraId="1E3ECF32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70" w:right="570"/>
        <w:jc w:val="both"/>
        <w:rPr>
          <w:rFonts w:ascii="Franklin Gothic Book" w:hAnsi="Franklin Gothic Book"/>
          <w:sz w:val="22"/>
          <w:szCs w:val="22"/>
        </w:rPr>
      </w:pPr>
    </w:p>
    <w:p w14:paraId="6A9F8229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70" w:right="570"/>
        <w:jc w:val="both"/>
        <w:rPr>
          <w:rFonts w:ascii="Franklin Gothic Book" w:hAnsi="Franklin Gothic Book"/>
          <w:sz w:val="22"/>
          <w:szCs w:val="22"/>
        </w:rPr>
      </w:pPr>
    </w:p>
    <w:p w14:paraId="0451464D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Název:</w:t>
      </w:r>
      <w:r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312B3B" w:rsidRPr="002D3575">
        <w:rPr>
          <w:rFonts w:ascii="Franklin Gothic Book" w:hAnsi="Franklin Gothic Book"/>
          <w:b/>
          <w:bCs/>
          <w:sz w:val="22"/>
          <w:szCs w:val="22"/>
        </w:rPr>
        <w:t>Univerzita Karlova</w:t>
      </w:r>
      <w:r w:rsidRPr="002D3575">
        <w:rPr>
          <w:rFonts w:ascii="Franklin Gothic Book" w:hAnsi="Franklin Gothic Book"/>
          <w:b/>
          <w:bCs/>
          <w:sz w:val="22"/>
          <w:szCs w:val="22"/>
        </w:rPr>
        <w:t>, Pedagogická fakulta</w:t>
      </w:r>
    </w:p>
    <w:p w14:paraId="3D029E90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Sídlo:</w:t>
      </w:r>
      <w:r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Pr="00470B86">
        <w:rPr>
          <w:rFonts w:ascii="Franklin Gothic Book" w:hAnsi="Franklin Gothic Book"/>
          <w:bCs/>
          <w:sz w:val="22"/>
          <w:szCs w:val="22"/>
        </w:rPr>
        <w:t>M</w:t>
      </w:r>
      <w:r w:rsidR="00F73252" w:rsidRPr="00470B86">
        <w:rPr>
          <w:rFonts w:ascii="Franklin Gothic Book" w:hAnsi="Franklin Gothic Book"/>
          <w:bCs/>
          <w:sz w:val="22"/>
          <w:szCs w:val="22"/>
        </w:rPr>
        <w:t>agdalény</w:t>
      </w:r>
      <w:r w:rsidRPr="00470B86">
        <w:rPr>
          <w:rFonts w:ascii="Franklin Gothic Book" w:hAnsi="Franklin Gothic Book"/>
          <w:bCs/>
          <w:sz w:val="22"/>
          <w:szCs w:val="22"/>
        </w:rPr>
        <w:t xml:space="preserve"> Rettigové 4/47,48, 116 39</w:t>
      </w:r>
      <w:r w:rsidR="00BD0080" w:rsidRPr="00470B86">
        <w:rPr>
          <w:rFonts w:ascii="Franklin Gothic Book" w:hAnsi="Franklin Gothic Book"/>
          <w:bCs/>
          <w:sz w:val="22"/>
          <w:szCs w:val="22"/>
        </w:rPr>
        <w:t xml:space="preserve">, </w:t>
      </w:r>
      <w:r w:rsidRPr="00470B86">
        <w:rPr>
          <w:rFonts w:ascii="Franklin Gothic Book" w:hAnsi="Franklin Gothic Book"/>
          <w:bCs/>
          <w:sz w:val="22"/>
          <w:szCs w:val="22"/>
        </w:rPr>
        <w:t>Praha 1</w:t>
      </w:r>
    </w:p>
    <w:p w14:paraId="2889C2B2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IČ:</w:t>
      </w:r>
      <w:r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Pr="00470B86">
        <w:rPr>
          <w:rFonts w:ascii="Franklin Gothic Book" w:hAnsi="Franklin Gothic Book"/>
          <w:bCs/>
          <w:sz w:val="22"/>
          <w:szCs w:val="22"/>
        </w:rPr>
        <w:t>00216208</w:t>
      </w:r>
    </w:p>
    <w:p w14:paraId="47FEEBF9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Jednající:</w:t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F73252" w:rsidRPr="00470B86">
        <w:rPr>
          <w:rFonts w:ascii="Franklin Gothic Book" w:hAnsi="Franklin Gothic Book"/>
          <w:bCs/>
          <w:sz w:val="22"/>
          <w:szCs w:val="22"/>
        </w:rPr>
        <w:t xml:space="preserve">prof. </w:t>
      </w:r>
      <w:r w:rsidRPr="00470B86">
        <w:rPr>
          <w:rFonts w:ascii="Franklin Gothic Book" w:hAnsi="Franklin Gothic Book"/>
          <w:bCs/>
          <w:sz w:val="22"/>
          <w:szCs w:val="22"/>
        </w:rPr>
        <w:t>PaedDr.</w:t>
      </w:r>
      <w:r w:rsidR="00F73252" w:rsidRPr="00470B86">
        <w:rPr>
          <w:rFonts w:ascii="Franklin Gothic Book" w:hAnsi="Franklin Gothic Book"/>
          <w:bCs/>
          <w:sz w:val="22"/>
          <w:szCs w:val="22"/>
        </w:rPr>
        <w:t xml:space="preserve"> Michal Nedělka</w:t>
      </w:r>
      <w:r w:rsidRPr="00470B86">
        <w:rPr>
          <w:rFonts w:ascii="Franklin Gothic Book" w:hAnsi="Franklin Gothic Book"/>
          <w:bCs/>
          <w:sz w:val="22"/>
          <w:szCs w:val="22"/>
        </w:rPr>
        <w:t xml:space="preserve">, </w:t>
      </w:r>
      <w:r w:rsidR="00F452E8" w:rsidRPr="00470B86">
        <w:rPr>
          <w:rFonts w:ascii="Franklin Gothic Book" w:hAnsi="Franklin Gothic Book"/>
          <w:bCs/>
          <w:sz w:val="22"/>
          <w:szCs w:val="22"/>
        </w:rPr>
        <w:t>Dr</w:t>
      </w:r>
      <w:r w:rsidRPr="00470B86">
        <w:rPr>
          <w:rFonts w:ascii="Franklin Gothic Book" w:hAnsi="Franklin Gothic Book"/>
          <w:bCs/>
          <w:sz w:val="22"/>
          <w:szCs w:val="22"/>
        </w:rPr>
        <w:t>. - děkan</w:t>
      </w:r>
    </w:p>
    <w:p w14:paraId="19AF89F9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Číslo účtu:</w:t>
      </w:r>
      <w:r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Pr="00470B86">
        <w:rPr>
          <w:rFonts w:ascii="Franklin Gothic Book" w:hAnsi="Franklin Gothic Book"/>
          <w:bCs/>
          <w:sz w:val="22"/>
          <w:szCs w:val="22"/>
        </w:rPr>
        <w:t>85236011/0100  Komerční banka, a.s.</w:t>
      </w:r>
    </w:p>
    <w:p w14:paraId="7E4CD91D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(dále jen „</w:t>
      </w:r>
      <w:r w:rsidR="00894DEF" w:rsidRPr="002D3575">
        <w:rPr>
          <w:rFonts w:ascii="Franklin Gothic Book" w:hAnsi="Franklin Gothic Book"/>
          <w:sz w:val="22"/>
          <w:szCs w:val="22"/>
        </w:rPr>
        <w:t>Kupující</w:t>
      </w:r>
      <w:r w:rsidRPr="002D3575">
        <w:rPr>
          <w:rFonts w:ascii="Franklin Gothic Book" w:hAnsi="Franklin Gothic Book"/>
          <w:sz w:val="22"/>
          <w:szCs w:val="22"/>
        </w:rPr>
        <w:t>“)</w:t>
      </w:r>
    </w:p>
    <w:p w14:paraId="65322E8F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a</w:t>
      </w:r>
    </w:p>
    <w:p w14:paraId="51311C0F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/>
        <w:jc w:val="both"/>
        <w:rPr>
          <w:rFonts w:ascii="Franklin Gothic Book" w:hAnsi="Franklin Gothic Book"/>
          <w:sz w:val="22"/>
          <w:szCs w:val="22"/>
        </w:rPr>
      </w:pPr>
    </w:p>
    <w:p w14:paraId="640E4BCE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Název:</w:t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</w:p>
    <w:p w14:paraId="137F0E4E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Sídlo:</w:t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bookmarkStart w:id="0" w:name="_GoBack"/>
      <w:bookmarkEnd w:id="0"/>
    </w:p>
    <w:p w14:paraId="0C549277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IČ:</w:t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</w:p>
    <w:p w14:paraId="2383A7B0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Jednající:</w:t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</w:p>
    <w:p w14:paraId="0CC4D738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 w:cs="Calibri"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Číslo účtu:</w:t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 xml:space="preserve"> </w:t>
      </w:r>
      <w:r w:rsidR="00480259" w:rsidRPr="002D3575">
        <w:rPr>
          <w:rFonts w:ascii="Franklin Gothic Book" w:hAnsi="Franklin Gothic Book"/>
          <w:b/>
          <w:bCs/>
          <w:sz w:val="22"/>
          <w:szCs w:val="22"/>
        </w:rPr>
        <w:tab/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</w:p>
    <w:p w14:paraId="76812F5F" w14:textId="77777777" w:rsidR="00AD7A24" w:rsidRPr="002D3575" w:rsidRDefault="00AD7A24" w:rsidP="008E7B24">
      <w:pPr>
        <w:widowControl w:val="0"/>
        <w:autoSpaceDE w:val="0"/>
        <w:autoSpaceDN w:val="0"/>
        <w:adjustRightInd w:val="0"/>
        <w:ind w:left="540" w:right="570" w:firstLine="15"/>
        <w:jc w:val="both"/>
        <w:rPr>
          <w:rFonts w:ascii="Franklin Gothic Book" w:hAnsi="Franklin Gothic Book" w:cs="Calibri"/>
          <w:sz w:val="22"/>
          <w:szCs w:val="22"/>
        </w:rPr>
      </w:pPr>
      <w:r w:rsidRPr="002D3575">
        <w:rPr>
          <w:rFonts w:ascii="Franklin Gothic Book" w:hAnsi="Franklin Gothic Book" w:cs="Arial"/>
          <w:sz w:val="22"/>
          <w:szCs w:val="22"/>
        </w:rPr>
        <w:t xml:space="preserve">zapsaný </w:t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="00984C86" w:rsidRPr="002D3575">
        <w:rPr>
          <w:rFonts w:ascii="Franklin Gothic Book" w:hAnsi="Franklin Gothic Book"/>
          <w:sz w:val="22"/>
          <w:szCs w:val="22"/>
        </w:rPr>
        <w:t>,</w:t>
      </w:r>
      <w:r w:rsidRPr="002D3575">
        <w:rPr>
          <w:rFonts w:ascii="Franklin Gothic Book" w:hAnsi="Franklin Gothic Book"/>
          <w:sz w:val="22"/>
          <w:szCs w:val="22"/>
        </w:rPr>
        <w:t xml:space="preserve"> </w:t>
      </w:r>
      <w:r w:rsidR="00A165F9" w:rsidRPr="002D3575">
        <w:rPr>
          <w:rFonts w:ascii="Franklin Gothic Book" w:hAnsi="Franklin Gothic Book" w:cs="Arial"/>
          <w:sz w:val="22"/>
          <w:szCs w:val="22"/>
        </w:rPr>
        <w:t xml:space="preserve">vedeném </w:t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Pr="002D3575">
        <w:rPr>
          <w:rFonts w:ascii="Franklin Gothic Book" w:hAnsi="Franklin Gothic Book"/>
          <w:sz w:val="22"/>
          <w:szCs w:val="22"/>
        </w:rPr>
        <w:t xml:space="preserve">, </w:t>
      </w:r>
      <w:r w:rsidR="00A165F9" w:rsidRPr="002D3575">
        <w:rPr>
          <w:rFonts w:ascii="Franklin Gothic Book" w:hAnsi="Franklin Gothic Book" w:cs="Arial"/>
          <w:sz w:val="22"/>
          <w:szCs w:val="22"/>
        </w:rPr>
        <w:t xml:space="preserve">oddíl </w:t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Pr="002D3575">
        <w:rPr>
          <w:rFonts w:ascii="Franklin Gothic Book" w:hAnsi="Franklin Gothic Book" w:cs="Arial"/>
          <w:sz w:val="22"/>
          <w:szCs w:val="22"/>
        </w:rPr>
        <w:t xml:space="preserve">, vložka </w:t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</w:p>
    <w:p w14:paraId="550339E9" w14:textId="77777777" w:rsidR="00480C29" w:rsidRPr="002D3575" w:rsidRDefault="00480C29" w:rsidP="008E7B24">
      <w:pPr>
        <w:widowControl w:val="0"/>
        <w:autoSpaceDE w:val="0"/>
        <w:autoSpaceDN w:val="0"/>
        <w:adjustRightInd w:val="0"/>
        <w:ind w:left="540" w:right="570"/>
        <w:jc w:val="both"/>
        <w:rPr>
          <w:rFonts w:ascii="Franklin Gothic Book" w:hAnsi="Franklin Gothic Book" w:cs="Arial"/>
          <w:sz w:val="22"/>
          <w:szCs w:val="22"/>
        </w:rPr>
      </w:pPr>
    </w:p>
    <w:p w14:paraId="77D176C8" w14:textId="77777777" w:rsidR="00A527CD" w:rsidRPr="002D3575" w:rsidRDefault="00480C29" w:rsidP="008E7B24">
      <w:pPr>
        <w:widowControl w:val="0"/>
        <w:autoSpaceDE w:val="0"/>
        <w:autoSpaceDN w:val="0"/>
        <w:adjustRightInd w:val="0"/>
        <w:ind w:left="540" w:right="57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 </w:t>
      </w:r>
      <w:r w:rsidR="00A527CD" w:rsidRPr="002D3575">
        <w:rPr>
          <w:rFonts w:ascii="Franklin Gothic Book" w:hAnsi="Franklin Gothic Book"/>
          <w:sz w:val="22"/>
          <w:szCs w:val="22"/>
        </w:rPr>
        <w:t>(dále jen „</w:t>
      </w:r>
      <w:r w:rsidR="00894DEF" w:rsidRPr="002D3575">
        <w:rPr>
          <w:rFonts w:ascii="Franklin Gothic Book" w:hAnsi="Franklin Gothic Book"/>
          <w:sz w:val="22"/>
          <w:szCs w:val="22"/>
        </w:rPr>
        <w:t>Prodávající</w:t>
      </w:r>
      <w:r w:rsidR="00A527CD" w:rsidRPr="002D3575">
        <w:rPr>
          <w:rFonts w:ascii="Franklin Gothic Book" w:hAnsi="Franklin Gothic Book"/>
          <w:sz w:val="22"/>
          <w:szCs w:val="22"/>
        </w:rPr>
        <w:t>“)</w:t>
      </w:r>
    </w:p>
    <w:p w14:paraId="39C6E060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/>
        <w:jc w:val="both"/>
        <w:rPr>
          <w:rFonts w:ascii="Franklin Gothic Book" w:hAnsi="Franklin Gothic Book"/>
          <w:sz w:val="22"/>
          <w:szCs w:val="22"/>
        </w:rPr>
      </w:pPr>
    </w:p>
    <w:p w14:paraId="1D9A9752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(společně dále jen jako „smluvní strany“)</w:t>
      </w:r>
    </w:p>
    <w:p w14:paraId="4EABF377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40" w:right="570"/>
        <w:jc w:val="both"/>
        <w:rPr>
          <w:rFonts w:ascii="Franklin Gothic Book" w:hAnsi="Franklin Gothic Book"/>
          <w:sz w:val="22"/>
          <w:szCs w:val="22"/>
        </w:rPr>
      </w:pPr>
    </w:p>
    <w:p w14:paraId="35A7EB6E" w14:textId="77777777" w:rsidR="00A527CD" w:rsidRPr="002D3575" w:rsidRDefault="00A527CD" w:rsidP="00BD0080">
      <w:pPr>
        <w:ind w:left="567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bCs/>
          <w:sz w:val="22"/>
          <w:szCs w:val="22"/>
        </w:rPr>
        <w:t>uzavřely tuto</w:t>
      </w:r>
      <w:r w:rsidR="00C8719F" w:rsidRPr="002D3575">
        <w:rPr>
          <w:rFonts w:ascii="Franklin Gothic Book" w:hAnsi="Franklin Gothic Book"/>
          <w:bCs/>
          <w:sz w:val="22"/>
          <w:szCs w:val="22"/>
        </w:rPr>
        <w:t xml:space="preserve"> </w:t>
      </w:r>
      <w:r w:rsidR="002D3E7E" w:rsidRPr="002D3575">
        <w:rPr>
          <w:rFonts w:ascii="Franklin Gothic Book" w:hAnsi="Franklin Gothic Book"/>
          <w:bCs/>
          <w:sz w:val="22"/>
          <w:szCs w:val="22"/>
        </w:rPr>
        <w:t>Smlouv</w:t>
      </w:r>
      <w:r w:rsidR="00C8719F" w:rsidRPr="002D3575">
        <w:rPr>
          <w:rFonts w:ascii="Franklin Gothic Book" w:hAnsi="Franklin Gothic Book"/>
          <w:bCs/>
          <w:sz w:val="22"/>
          <w:szCs w:val="22"/>
        </w:rPr>
        <w:t>u</w:t>
      </w:r>
      <w:r w:rsidRPr="002D3575">
        <w:rPr>
          <w:rFonts w:ascii="Franklin Gothic Book" w:hAnsi="Franklin Gothic Book"/>
          <w:bCs/>
          <w:sz w:val="22"/>
          <w:szCs w:val="22"/>
        </w:rPr>
        <w:t xml:space="preserve"> </w:t>
      </w:r>
      <w:r w:rsidR="00C47013" w:rsidRPr="002D3575">
        <w:rPr>
          <w:rFonts w:ascii="Franklin Gothic Book" w:hAnsi="Franklin Gothic Book"/>
          <w:bCs/>
          <w:sz w:val="22"/>
          <w:szCs w:val="22"/>
        </w:rPr>
        <w:t>dodávku hudebních nástrojů do</w:t>
      </w:r>
      <w:r w:rsidR="00FD45F6" w:rsidRPr="002D3575">
        <w:rPr>
          <w:rFonts w:ascii="Franklin Gothic Book" w:hAnsi="Franklin Gothic Book" w:cs="Arial"/>
          <w:sz w:val="22"/>
          <w:szCs w:val="22"/>
        </w:rPr>
        <w:t> objekt</w:t>
      </w:r>
      <w:r w:rsidR="00C47013" w:rsidRPr="002D3575">
        <w:rPr>
          <w:rFonts w:ascii="Franklin Gothic Book" w:hAnsi="Franklin Gothic Book" w:cs="Arial"/>
          <w:sz w:val="22"/>
          <w:szCs w:val="22"/>
        </w:rPr>
        <w:t>u</w:t>
      </w:r>
      <w:r w:rsidR="00FD45F6" w:rsidRPr="002D3575">
        <w:rPr>
          <w:rFonts w:ascii="Franklin Gothic Book" w:hAnsi="Franklin Gothic Book" w:cs="Arial"/>
          <w:sz w:val="22"/>
          <w:szCs w:val="22"/>
        </w:rPr>
        <w:t xml:space="preserve"> PedF UK </w:t>
      </w:r>
      <w:r w:rsidRPr="002D3575">
        <w:rPr>
          <w:rFonts w:ascii="Franklin Gothic Book" w:hAnsi="Franklin Gothic Book"/>
          <w:sz w:val="22"/>
          <w:szCs w:val="22"/>
        </w:rPr>
        <w:t>(dále jen „</w:t>
      </w:r>
      <w:r w:rsidR="002D3E7E" w:rsidRPr="002D3575">
        <w:rPr>
          <w:rFonts w:ascii="Franklin Gothic Book" w:hAnsi="Franklin Gothic Book"/>
          <w:sz w:val="22"/>
          <w:szCs w:val="22"/>
        </w:rPr>
        <w:t>S</w:t>
      </w:r>
      <w:r w:rsidRPr="002D3575">
        <w:rPr>
          <w:rFonts w:ascii="Franklin Gothic Book" w:hAnsi="Franklin Gothic Book"/>
          <w:sz w:val="22"/>
          <w:szCs w:val="22"/>
        </w:rPr>
        <w:t>mlouva“)</w:t>
      </w:r>
    </w:p>
    <w:p w14:paraId="05FFB494" w14:textId="77777777" w:rsidR="00FD45F6" w:rsidRPr="002D3575" w:rsidRDefault="00FD45F6" w:rsidP="008E7B24">
      <w:pPr>
        <w:jc w:val="center"/>
        <w:rPr>
          <w:rFonts w:ascii="Franklin Gothic Book" w:hAnsi="Franklin Gothic Book"/>
          <w:sz w:val="22"/>
          <w:szCs w:val="22"/>
        </w:rPr>
      </w:pPr>
    </w:p>
    <w:p w14:paraId="3DBF4E88" w14:textId="1496D6DE" w:rsidR="00FD45F6" w:rsidRPr="002D3575" w:rsidRDefault="00FD45F6" w:rsidP="00BD0080">
      <w:pPr>
        <w:ind w:left="567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Tato smlouva je uzavřena na základě zadávacího řízení na veřejnou zakázku malého rozsahu podle § 27 zákona 134/2016 Sb., o zadávání veřejných zakázek</w:t>
      </w:r>
      <w:r w:rsidR="00BD0080" w:rsidRPr="002D3575">
        <w:rPr>
          <w:rFonts w:ascii="Franklin Gothic Book" w:hAnsi="Franklin Gothic Book"/>
          <w:sz w:val="22"/>
          <w:szCs w:val="22"/>
        </w:rPr>
        <w:t xml:space="preserve"> s názvem „</w:t>
      </w:r>
      <w:r w:rsidR="002D3575" w:rsidRPr="002D3575">
        <w:rPr>
          <w:rFonts w:ascii="Franklin Gothic Book" w:hAnsi="Franklin Gothic Book"/>
          <w:sz w:val="22"/>
          <w:szCs w:val="22"/>
        </w:rPr>
        <w:t>PedF – 2021 - Pořízení akustického klavíru</w:t>
      </w:r>
      <w:r w:rsidR="00BD0080" w:rsidRPr="002D3575">
        <w:rPr>
          <w:rFonts w:ascii="Franklin Gothic Book" w:hAnsi="Franklin Gothic Book"/>
          <w:sz w:val="22"/>
          <w:szCs w:val="22"/>
        </w:rPr>
        <w:t>“</w:t>
      </w:r>
      <w:r w:rsidRPr="002D3575">
        <w:rPr>
          <w:rFonts w:ascii="Franklin Gothic Book" w:hAnsi="Franklin Gothic Book"/>
          <w:sz w:val="22"/>
          <w:szCs w:val="22"/>
        </w:rPr>
        <w:t xml:space="preserve">, které bylo kupujícím vyhlášeno formou písemné </w:t>
      </w:r>
      <w:r w:rsidR="00E51221" w:rsidRPr="002D3575">
        <w:rPr>
          <w:rFonts w:ascii="Franklin Gothic Book" w:hAnsi="Franklin Gothic Book"/>
          <w:sz w:val="22"/>
          <w:szCs w:val="22"/>
        </w:rPr>
        <w:t>V</w:t>
      </w:r>
      <w:r w:rsidRPr="002D3575">
        <w:rPr>
          <w:rFonts w:ascii="Franklin Gothic Book" w:hAnsi="Franklin Gothic Book"/>
          <w:sz w:val="22"/>
          <w:szCs w:val="22"/>
        </w:rPr>
        <w:t>ýzvy</w:t>
      </w:r>
      <w:r w:rsidR="00C65D0C" w:rsidRPr="002D3575">
        <w:rPr>
          <w:rFonts w:ascii="Franklin Gothic Book" w:hAnsi="Franklin Gothic Book"/>
          <w:sz w:val="22"/>
          <w:szCs w:val="22"/>
        </w:rPr>
        <w:t>.</w:t>
      </w:r>
      <w:r w:rsidRPr="002D3575">
        <w:rPr>
          <w:rFonts w:ascii="Franklin Gothic Book" w:hAnsi="Franklin Gothic Book"/>
          <w:sz w:val="22"/>
          <w:szCs w:val="22"/>
        </w:rPr>
        <w:t xml:space="preserve"> </w:t>
      </w:r>
    </w:p>
    <w:p w14:paraId="6F349D28" w14:textId="77777777" w:rsidR="00E505F8" w:rsidRPr="002D3575" w:rsidRDefault="00E505F8" w:rsidP="005006F8">
      <w:pPr>
        <w:ind w:left="426"/>
        <w:jc w:val="both"/>
        <w:rPr>
          <w:rFonts w:ascii="Franklin Gothic Book" w:hAnsi="Franklin Gothic Book"/>
          <w:sz w:val="22"/>
          <w:szCs w:val="22"/>
        </w:rPr>
      </w:pPr>
    </w:p>
    <w:p w14:paraId="507DFAFF" w14:textId="77777777" w:rsidR="00C1634C" w:rsidRPr="002D3575" w:rsidRDefault="00C1634C" w:rsidP="008E7B24">
      <w:pPr>
        <w:jc w:val="center"/>
        <w:rPr>
          <w:rFonts w:ascii="Franklin Gothic Book" w:hAnsi="Franklin Gothic Book"/>
          <w:sz w:val="22"/>
          <w:szCs w:val="22"/>
        </w:rPr>
      </w:pPr>
    </w:p>
    <w:p w14:paraId="0C12DF08" w14:textId="77777777" w:rsidR="00A527CD" w:rsidRPr="002D3575" w:rsidRDefault="00A527CD" w:rsidP="00DE417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4B02F9F1" w14:textId="77777777" w:rsidR="00A527CD" w:rsidRPr="002D3575" w:rsidRDefault="00A527CD" w:rsidP="008E7B24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 xml:space="preserve">Předmět </w:t>
      </w:r>
      <w:r w:rsidR="002D3E7E" w:rsidRPr="002D3575">
        <w:rPr>
          <w:rFonts w:ascii="Franklin Gothic Book" w:hAnsi="Franklin Gothic Book"/>
          <w:b/>
          <w:bCs/>
          <w:sz w:val="22"/>
          <w:szCs w:val="22"/>
        </w:rPr>
        <w:t>Smlouv</w:t>
      </w:r>
      <w:r w:rsidRPr="002D3575">
        <w:rPr>
          <w:rFonts w:ascii="Franklin Gothic Book" w:hAnsi="Franklin Gothic Book"/>
          <w:b/>
          <w:bCs/>
          <w:sz w:val="22"/>
          <w:szCs w:val="22"/>
        </w:rPr>
        <w:t>y</w:t>
      </w:r>
    </w:p>
    <w:p w14:paraId="4C3B69B1" w14:textId="77777777" w:rsidR="00A527CD" w:rsidRPr="002D3575" w:rsidRDefault="00A527CD" w:rsidP="008E7B24">
      <w:pPr>
        <w:jc w:val="center"/>
        <w:rPr>
          <w:rFonts w:ascii="Franklin Gothic Book" w:hAnsi="Franklin Gothic Book"/>
          <w:caps/>
          <w:sz w:val="22"/>
          <w:szCs w:val="22"/>
        </w:rPr>
      </w:pPr>
    </w:p>
    <w:p w14:paraId="1E528EA8" w14:textId="6E321EE4" w:rsidR="00AF2CE4" w:rsidRPr="002D3575" w:rsidRDefault="00A527CD" w:rsidP="00CD201A">
      <w:pPr>
        <w:numPr>
          <w:ilvl w:val="1"/>
          <w:numId w:val="32"/>
        </w:numPr>
        <w:spacing w:after="120"/>
        <w:ind w:left="567" w:hanging="567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Předmětem této </w:t>
      </w:r>
      <w:r w:rsidR="002D3E7E" w:rsidRPr="002D3575">
        <w:rPr>
          <w:rFonts w:ascii="Franklin Gothic Book" w:hAnsi="Franklin Gothic Book"/>
          <w:sz w:val="22"/>
          <w:szCs w:val="22"/>
        </w:rPr>
        <w:t>S</w:t>
      </w:r>
      <w:r w:rsidRPr="002D3575">
        <w:rPr>
          <w:rFonts w:ascii="Franklin Gothic Book" w:hAnsi="Franklin Gothic Book"/>
          <w:sz w:val="22"/>
          <w:szCs w:val="22"/>
        </w:rPr>
        <w:t>mlouvy j</w:t>
      </w:r>
      <w:r w:rsidR="009F5D2F" w:rsidRPr="002D3575">
        <w:rPr>
          <w:rFonts w:ascii="Franklin Gothic Book" w:hAnsi="Franklin Gothic Book"/>
          <w:sz w:val="22"/>
          <w:szCs w:val="22"/>
        </w:rPr>
        <w:t>e</w:t>
      </w:r>
      <w:r w:rsidRPr="002D3575">
        <w:rPr>
          <w:rFonts w:ascii="Franklin Gothic Book" w:hAnsi="Franklin Gothic Book"/>
          <w:sz w:val="22"/>
          <w:szCs w:val="22"/>
        </w:rPr>
        <w:t xml:space="preserve"> </w:t>
      </w:r>
      <w:r w:rsidR="00FD45F6" w:rsidRPr="002D3575">
        <w:rPr>
          <w:rFonts w:ascii="Franklin Gothic Book" w:hAnsi="Franklin Gothic Book"/>
          <w:sz w:val="22"/>
          <w:szCs w:val="22"/>
        </w:rPr>
        <w:t xml:space="preserve">závazek prodávajícího dodat </w:t>
      </w:r>
      <w:r w:rsidR="00F3254C" w:rsidRPr="002D3575">
        <w:rPr>
          <w:rFonts w:ascii="Franklin Gothic Book" w:hAnsi="Franklin Gothic Book"/>
          <w:sz w:val="22"/>
          <w:szCs w:val="22"/>
        </w:rPr>
        <w:t>1</w:t>
      </w:r>
      <w:r w:rsidR="00AF2CE4" w:rsidRPr="002D3575">
        <w:rPr>
          <w:rFonts w:ascii="Franklin Gothic Book" w:hAnsi="Franklin Gothic Book"/>
          <w:sz w:val="22"/>
          <w:szCs w:val="22"/>
        </w:rPr>
        <w:t xml:space="preserve"> kus</w:t>
      </w:r>
      <w:r w:rsidR="00F3254C" w:rsidRPr="002D3575">
        <w:rPr>
          <w:rFonts w:ascii="Franklin Gothic Book" w:hAnsi="Franklin Gothic Book"/>
          <w:sz w:val="22"/>
          <w:szCs w:val="22"/>
        </w:rPr>
        <w:t xml:space="preserve"> hudebního nástroje</w:t>
      </w:r>
      <w:r w:rsidR="00AF2CE4" w:rsidRPr="002D3575">
        <w:rPr>
          <w:rFonts w:ascii="Franklin Gothic Book" w:hAnsi="Franklin Gothic Book"/>
          <w:sz w:val="22"/>
          <w:szCs w:val="22"/>
        </w:rPr>
        <w:t xml:space="preserve"> do </w:t>
      </w:r>
      <w:r w:rsidR="00E46E38" w:rsidRPr="002D3575">
        <w:rPr>
          <w:rFonts w:ascii="Franklin Gothic Book" w:hAnsi="Franklin Gothic Book"/>
          <w:sz w:val="22"/>
          <w:szCs w:val="22"/>
        </w:rPr>
        <w:t xml:space="preserve">budovy Pedagogické fakulty Univerzity Karlovy, </w:t>
      </w:r>
      <w:r w:rsidR="002D3575" w:rsidRPr="002D3575">
        <w:rPr>
          <w:rFonts w:ascii="Franklin Gothic Book" w:hAnsi="Franklin Gothic Book" w:cstheme="minorHAnsi"/>
          <w:sz w:val="22"/>
          <w:szCs w:val="22"/>
        </w:rPr>
        <w:t>Magdalény Rettigové 47/4</w:t>
      </w:r>
      <w:r w:rsidR="00E46E38" w:rsidRPr="002D3575">
        <w:rPr>
          <w:rFonts w:ascii="Franklin Gothic Book" w:hAnsi="Franklin Gothic Book" w:cstheme="minorHAnsi"/>
          <w:sz w:val="22"/>
          <w:szCs w:val="22"/>
        </w:rPr>
        <w:t>, Praha 1</w:t>
      </w:r>
      <w:r w:rsidR="002D3575" w:rsidRPr="002D3575">
        <w:rPr>
          <w:rFonts w:ascii="Franklin Gothic Book" w:hAnsi="Franklin Gothic Book" w:cstheme="minorHAnsi"/>
          <w:sz w:val="22"/>
          <w:szCs w:val="22"/>
        </w:rPr>
        <w:t xml:space="preserve"> – Nové Město</w:t>
      </w:r>
      <w:r w:rsidR="00E46E38" w:rsidRPr="002D3575">
        <w:rPr>
          <w:rFonts w:ascii="Franklin Gothic Book" w:hAnsi="Franklin Gothic Book" w:cstheme="minorHAnsi"/>
          <w:sz w:val="22"/>
          <w:szCs w:val="22"/>
        </w:rPr>
        <w:t>, 11</w:t>
      </w:r>
      <w:r w:rsidR="002D3575" w:rsidRPr="002D3575">
        <w:rPr>
          <w:rFonts w:ascii="Franklin Gothic Book" w:hAnsi="Franklin Gothic Book" w:cstheme="minorHAnsi"/>
          <w:sz w:val="22"/>
          <w:szCs w:val="22"/>
        </w:rPr>
        <w:t>6</w:t>
      </w:r>
      <w:r w:rsidR="00E46E38" w:rsidRPr="002D3575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2D3575" w:rsidRPr="002D3575">
        <w:rPr>
          <w:rFonts w:ascii="Franklin Gothic Book" w:hAnsi="Franklin Gothic Book" w:cstheme="minorHAnsi"/>
          <w:sz w:val="22"/>
          <w:szCs w:val="22"/>
        </w:rPr>
        <w:t>39</w:t>
      </w:r>
      <w:r w:rsidR="009A37EE" w:rsidRPr="002D3575">
        <w:rPr>
          <w:rFonts w:ascii="Franklin Gothic Book" w:hAnsi="Franklin Gothic Book"/>
          <w:sz w:val="22"/>
          <w:szCs w:val="22"/>
        </w:rPr>
        <w:t xml:space="preserve">, které budou v plném, rozsahu odpovídat požadavkům stanoveným ve výzvě k podání nabídek v rámci Zadávacího řízení na veřejnou zakázku malého rozsahu s názvem „PEDF – </w:t>
      </w:r>
      <w:r w:rsidR="002D3575" w:rsidRPr="002D3575">
        <w:rPr>
          <w:rFonts w:ascii="Franklin Gothic Book" w:hAnsi="Franklin Gothic Book"/>
          <w:sz w:val="22"/>
          <w:szCs w:val="22"/>
        </w:rPr>
        <w:t xml:space="preserve">2021 - </w:t>
      </w:r>
      <w:r w:rsidR="00F3254C" w:rsidRPr="002D3575">
        <w:rPr>
          <w:rFonts w:ascii="Franklin Gothic Book" w:hAnsi="Franklin Gothic Book"/>
          <w:sz w:val="22"/>
          <w:szCs w:val="22"/>
        </w:rPr>
        <w:t>Pořízení akustického klavíru</w:t>
      </w:r>
      <w:r w:rsidR="009A37EE" w:rsidRPr="002D3575">
        <w:rPr>
          <w:rFonts w:ascii="Franklin Gothic Book" w:hAnsi="Franklin Gothic Book"/>
          <w:sz w:val="22"/>
          <w:szCs w:val="22"/>
        </w:rPr>
        <w:t>“</w:t>
      </w:r>
      <w:r w:rsidR="00AF2CE4" w:rsidRPr="002D3575">
        <w:rPr>
          <w:rFonts w:ascii="Franklin Gothic Book" w:hAnsi="Franklin Gothic Book"/>
          <w:sz w:val="22"/>
          <w:szCs w:val="22"/>
        </w:rPr>
        <w:t>.</w:t>
      </w:r>
      <w:r w:rsidR="00C65D0C" w:rsidRPr="002D3575">
        <w:rPr>
          <w:rFonts w:ascii="Franklin Gothic Book" w:hAnsi="Franklin Gothic Book"/>
          <w:sz w:val="22"/>
          <w:szCs w:val="22"/>
        </w:rPr>
        <w:t xml:space="preserve"> </w:t>
      </w:r>
    </w:p>
    <w:p w14:paraId="60379753" w14:textId="05EFE9CA" w:rsidR="00D72C5D" w:rsidRPr="002D3575" w:rsidRDefault="002B62BC" w:rsidP="00CD201A">
      <w:pPr>
        <w:spacing w:after="120"/>
        <w:ind w:left="567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 </w:t>
      </w:r>
      <w:r w:rsidR="00D72C5D" w:rsidRPr="002D3575">
        <w:rPr>
          <w:rFonts w:ascii="Franklin Gothic Book" w:hAnsi="Franklin Gothic Book"/>
          <w:sz w:val="22"/>
          <w:szCs w:val="22"/>
        </w:rPr>
        <w:t xml:space="preserve">Součástí závazku prodávajícího je rovněž doprava zboží včetně všech dokladů, zejména záručních listů kupujícímu do místa plnění a instalace </w:t>
      </w:r>
      <w:r w:rsidR="00AF2CE4" w:rsidRPr="002D3575">
        <w:rPr>
          <w:rFonts w:ascii="Franklin Gothic Book" w:hAnsi="Franklin Gothic Book"/>
          <w:sz w:val="22"/>
          <w:szCs w:val="22"/>
        </w:rPr>
        <w:t>hudebních nástrojů</w:t>
      </w:r>
      <w:r w:rsidR="00D72C5D" w:rsidRPr="002D3575">
        <w:rPr>
          <w:rFonts w:ascii="Franklin Gothic Book" w:hAnsi="Franklin Gothic Book"/>
          <w:sz w:val="22"/>
          <w:szCs w:val="22"/>
        </w:rPr>
        <w:t xml:space="preserve"> </w:t>
      </w:r>
      <w:r w:rsidR="00AF2CE4" w:rsidRPr="002D3575">
        <w:rPr>
          <w:rFonts w:ascii="Franklin Gothic Book" w:hAnsi="Franklin Gothic Book"/>
          <w:sz w:val="22"/>
          <w:szCs w:val="22"/>
        </w:rPr>
        <w:t>do místností určených kupujícím.</w:t>
      </w:r>
    </w:p>
    <w:p w14:paraId="4FB53241" w14:textId="77777777" w:rsidR="00FD45F6" w:rsidRPr="002D3575" w:rsidRDefault="00D72C5D" w:rsidP="00CD201A">
      <w:pPr>
        <w:numPr>
          <w:ilvl w:val="1"/>
          <w:numId w:val="32"/>
        </w:numPr>
        <w:spacing w:after="120"/>
        <w:ind w:left="567" w:hanging="567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Předmětem této smlouvy je závazek prodávajícího poskytovat</w:t>
      </w:r>
      <w:r w:rsidR="00CF66FA" w:rsidRPr="002D3575">
        <w:rPr>
          <w:rFonts w:ascii="Franklin Gothic Book" w:hAnsi="Franklin Gothic Book"/>
          <w:sz w:val="22"/>
          <w:szCs w:val="22"/>
        </w:rPr>
        <w:t xml:space="preserve"> záruční a</w:t>
      </w:r>
      <w:r w:rsidRPr="002D3575">
        <w:rPr>
          <w:rFonts w:ascii="Franklin Gothic Book" w:hAnsi="Franklin Gothic Book"/>
          <w:sz w:val="22"/>
          <w:szCs w:val="22"/>
        </w:rPr>
        <w:t xml:space="preserve"> pozáruční servis dle čl. </w:t>
      </w:r>
      <w:r w:rsidR="005006F8" w:rsidRPr="002D3575">
        <w:rPr>
          <w:rFonts w:ascii="Franklin Gothic Book" w:hAnsi="Franklin Gothic Book"/>
          <w:sz w:val="22"/>
          <w:szCs w:val="22"/>
        </w:rPr>
        <w:t>V</w:t>
      </w:r>
      <w:r w:rsidRPr="002D3575">
        <w:rPr>
          <w:rFonts w:ascii="Franklin Gothic Book" w:hAnsi="Franklin Gothic Book"/>
          <w:sz w:val="22"/>
          <w:szCs w:val="22"/>
        </w:rPr>
        <w:t>.</w:t>
      </w:r>
      <w:r w:rsidR="007271AC" w:rsidRPr="002D3575">
        <w:rPr>
          <w:rFonts w:ascii="Franklin Gothic Book" w:hAnsi="Franklin Gothic Book"/>
          <w:sz w:val="22"/>
          <w:szCs w:val="22"/>
        </w:rPr>
        <w:t xml:space="preserve"> a VIII.</w:t>
      </w:r>
      <w:r w:rsidRPr="002D3575">
        <w:rPr>
          <w:rFonts w:ascii="Franklin Gothic Book" w:hAnsi="Franklin Gothic Book"/>
          <w:sz w:val="22"/>
          <w:szCs w:val="22"/>
        </w:rPr>
        <w:t xml:space="preserve"> </w:t>
      </w:r>
    </w:p>
    <w:p w14:paraId="7555BF0D" w14:textId="3EFD3FB7" w:rsidR="00D72C5D" w:rsidRDefault="00D72C5D" w:rsidP="00CD201A">
      <w:pPr>
        <w:numPr>
          <w:ilvl w:val="1"/>
          <w:numId w:val="32"/>
        </w:numPr>
        <w:spacing w:after="120"/>
        <w:ind w:left="567" w:hanging="567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Předmětem této smlouvy je závazek kupujícího zaplatit prodávajícímu dohodnutou kupní cenu za včas a řádně dodané plnění.</w:t>
      </w:r>
    </w:p>
    <w:p w14:paraId="1482128B" w14:textId="77777777" w:rsidR="002D3575" w:rsidRPr="002D3575" w:rsidRDefault="002D3575" w:rsidP="002D3575">
      <w:pPr>
        <w:spacing w:after="120"/>
        <w:jc w:val="both"/>
        <w:rPr>
          <w:rFonts w:ascii="Franklin Gothic Book" w:hAnsi="Franklin Gothic Book"/>
          <w:sz w:val="22"/>
          <w:szCs w:val="22"/>
        </w:rPr>
      </w:pPr>
    </w:p>
    <w:p w14:paraId="758F54F3" w14:textId="77777777" w:rsidR="00DE4170" w:rsidRPr="002D3575" w:rsidRDefault="00DE4170" w:rsidP="00DE417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16BAD89A" w14:textId="77777777" w:rsidR="00DE4170" w:rsidRPr="002D3575" w:rsidRDefault="00DE4170" w:rsidP="00DE4170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Cena dodávky a platební podmínky</w:t>
      </w:r>
    </w:p>
    <w:p w14:paraId="19145C32" w14:textId="77777777" w:rsidR="00DE4170" w:rsidRPr="002D3575" w:rsidRDefault="00DE4170" w:rsidP="00DE4170">
      <w:pPr>
        <w:rPr>
          <w:rFonts w:ascii="Franklin Gothic Book" w:hAnsi="Franklin Gothic Book"/>
          <w:sz w:val="22"/>
          <w:szCs w:val="22"/>
        </w:rPr>
      </w:pPr>
    </w:p>
    <w:p w14:paraId="3D21B23F" w14:textId="77777777" w:rsidR="00DE4170" w:rsidRPr="002D3575" w:rsidRDefault="005006F8" w:rsidP="00CD201A">
      <w:pPr>
        <w:numPr>
          <w:ilvl w:val="0"/>
          <w:numId w:val="6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Kupující</w:t>
      </w:r>
      <w:r w:rsidR="00DE4170" w:rsidRPr="002D3575">
        <w:rPr>
          <w:rFonts w:ascii="Franklin Gothic Book" w:hAnsi="Franklin Gothic Book"/>
          <w:sz w:val="22"/>
          <w:szCs w:val="22"/>
        </w:rPr>
        <w:t xml:space="preserve"> se zavazuje uhradit </w:t>
      </w:r>
      <w:r w:rsidRPr="002D3575">
        <w:rPr>
          <w:rFonts w:ascii="Franklin Gothic Book" w:hAnsi="Franklin Gothic Book"/>
          <w:sz w:val="22"/>
          <w:szCs w:val="22"/>
        </w:rPr>
        <w:t>Prodávajícímu</w:t>
      </w:r>
      <w:r w:rsidR="00DE4170" w:rsidRPr="002D3575">
        <w:rPr>
          <w:rFonts w:ascii="Franklin Gothic Book" w:hAnsi="Franklin Gothic Book"/>
          <w:sz w:val="22"/>
          <w:szCs w:val="22"/>
        </w:rPr>
        <w:t xml:space="preserve"> za předmět Smlouvy dle čl. I Smlouvy maximální cenu ve výši </w:t>
      </w:r>
      <w:r w:rsidR="00DE4170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="00DE4170" w:rsidRPr="002D3575">
        <w:rPr>
          <w:rFonts w:ascii="Franklin Gothic Book" w:hAnsi="Franklin Gothic Book"/>
          <w:bCs/>
          <w:sz w:val="22"/>
          <w:szCs w:val="22"/>
        </w:rPr>
        <w:t xml:space="preserve"> </w:t>
      </w:r>
      <w:r w:rsidR="00DE4170" w:rsidRPr="002D3575">
        <w:rPr>
          <w:rFonts w:ascii="Franklin Gothic Book" w:hAnsi="Franklin Gothic Book"/>
          <w:sz w:val="22"/>
          <w:szCs w:val="22"/>
        </w:rPr>
        <w:t xml:space="preserve">Kč bez DPH, DPH ve výši </w:t>
      </w:r>
      <w:r w:rsidR="00DE4170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="00DE4170" w:rsidRPr="002D3575">
        <w:rPr>
          <w:rFonts w:ascii="Franklin Gothic Book" w:hAnsi="Franklin Gothic Book"/>
          <w:sz w:val="22"/>
          <w:szCs w:val="22"/>
        </w:rPr>
        <w:t xml:space="preserve"> % činí </w:t>
      </w:r>
      <w:r w:rsidR="00DE4170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="00DE4170" w:rsidRPr="002D3575">
        <w:rPr>
          <w:rFonts w:ascii="Franklin Gothic Book" w:hAnsi="Franklin Gothic Book"/>
          <w:bCs/>
          <w:sz w:val="22"/>
          <w:szCs w:val="22"/>
        </w:rPr>
        <w:t xml:space="preserve"> </w:t>
      </w:r>
      <w:r w:rsidR="00DE4170" w:rsidRPr="002D3575">
        <w:rPr>
          <w:rFonts w:ascii="Franklin Gothic Book" w:hAnsi="Franklin Gothic Book"/>
          <w:sz w:val="22"/>
          <w:szCs w:val="22"/>
        </w:rPr>
        <w:t xml:space="preserve">Kč, cena celkem včetně DPH činí </w:t>
      </w:r>
      <w:r w:rsidR="00DE4170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="00DE4170" w:rsidRPr="002D3575">
        <w:rPr>
          <w:rFonts w:ascii="Franklin Gothic Book" w:hAnsi="Franklin Gothic Book"/>
          <w:bCs/>
          <w:sz w:val="22"/>
          <w:szCs w:val="22"/>
        </w:rPr>
        <w:t xml:space="preserve"> </w:t>
      </w:r>
      <w:r w:rsidR="00DE4170" w:rsidRPr="002D3575">
        <w:rPr>
          <w:rFonts w:ascii="Franklin Gothic Book" w:hAnsi="Franklin Gothic Book"/>
          <w:sz w:val="22"/>
          <w:szCs w:val="22"/>
        </w:rPr>
        <w:t>Kč.</w:t>
      </w:r>
    </w:p>
    <w:p w14:paraId="50BFEAAF" w14:textId="77777777" w:rsidR="007D6AA6" w:rsidRPr="002D3575" w:rsidRDefault="007D6AA6" w:rsidP="00CD201A">
      <w:pPr>
        <w:numPr>
          <w:ilvl w:val="0"/>
          <w:numId w:val="6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V ceně jsou započteny veškeré náklady související s plněním smlouvy dle článku 1 odst. 1.1</w:t>
      </w:r>
      <w:r w:rsidR="00A868DB" w:rsidRPr="002D3575">
        <w:rPr>
          <w:rFonts w:ascii="Franklin Gothic Book" w:hAnsi="Franklin Gothic Book"/>
          <w:sz w:val="22"/>
          <w:szCs w:val="22"/>
        </w:rPr>
        <w:t xml:space="preserve"> a 1.2</w:t>
      </w:r>
      <w:r w:rsidRPr="002D3575">
        <w:rPr>
          <w:rFonts w:ascii="Franklin Gothic Book" w:hAnsi="Franklin Gothic Book"/>
          <w:sz w:val="22"/>
          <w:szCs w:val="22"/>
        </w:rPr>
        <w:t xml:space="preserve">. (dále též „plnění“). </w:t>
      </w:r>
    </w:p>
    <w:p w14:paraId="6D9B2692" w14:textId="77777777" w:rsidR="00DE4170" w:rsidRPr="002D3575" w:rsidRDefault="00DE4170" w:rsidP="00CD201A">
      <w:pPr>
        <w:numPr>
          <w:ilvl w:val="0"/>
          <w:numId w:val="6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Cena je stanovena </w:t>
      </w:r>
      <w:r w:rsidR="0044414F" w:rsidRPr="002D3575">
        <w:rPr>
          <w:rFonts w:ascii="Franklin Gothic Book" w:hAnsi="Franklin Gothic Book"/>
          <w:sz w:val="22"/>
          <w:szCs w:val="22"/>
        </w:rPr>
        <w:t>na základě</w:t>
      </w:r>
      <w:r w:rsidR="00DD5E4C" w:rsidRPr="002D3575">
        <w:rPr>
          <w:rFonts w:ascii="Franklin Gothic Book" w:hAnsi="Franklin Gothic Book"/>
          <w:sz w:val="22"/>
          <w:szCs w:val="22"/>
        </w:rPr>
        <w:t xml:space="preserve"> nabídkové ceny prodávajícího ze</w:t>
      </w:r>
      <w:r w:rsidR="0044414F" w:rsidRPr="002D3575">
        <w:rPr>
          <w:rFonts w:ascii="Franklin Gothic Book" w:hAnsi="Franklin Gothic Book"/>
          <w:sz w:val="22"/>
          <w:szCs w:val="22"/>
        </w:rPr>
        <w:t xml:space="preserve"> dne </w:t>
      </w:r>
      <w:r w:rsidR="0044414F" w:rsidRPr="002D3575">
        <w:rPr>
          <w:rFonts w:ascii="Franklin Gothic Book" w:hAnsi="Franklin Gothic Book"/>
          <w:bCs/>
          <w:sz w:val="22"/>
          <w:szCs w:val="22"/>
          <w:highlight w:val="cyan"/>
        </w:rPr>
        <w:t>(bude doplněno dle doby podání nabídky)</w:t>
      </w:r>
      <w:r w:rsidR="0044414F" w:rsidRPr="002D3575">
        <w:rPr>
          <w:rFonts w:ascii="Franklin Gothic Book" w:hAnsi="Franklin Gothic Book"/>
          <w:sz w:val="22"/>
          <w:szCs w:val="22"/>
        </w:rPr>
        <w:t xml:space="preserve"> v rámci zadávacího řízení na předmět plnění dle </w:t>
      </w:r>
      <w:r w:rsidR="00672123" w:rsidRPr="002D3575">
        <w:rPr>
          <w:rFonts w:ascii="Franklin Gothic Book" w:hAnsi="Franklin Gothic Book"/>
          <w:sz w:val="22"/>
          <w:szCs w:val="22"/>
        </w:rPr>
        <w:t>t</w:t>
      </w:r>
      <w:r w:rsidR="0044414F" w:rsidRPr="002D3575">
        <w:rPr>
          <w:rFonts w:ascii="Franklin Gothic Book" w:hAnsi="Franklin Gothic Book"/>
          <w:sz w:val="22"/>
          <w:szCs w:val="22"/>
        </w:rPr>
        <w:t>éto smlouvy</w:t>
      </w:r>
      <w:r w:rsidRPr="002D3575">
        <w:rPr>
          <w:rFonts w:ascii="Franklin Gothic Book" w:hAnsi="Franklin Gothic Book"/>
          <w:sz w:val="22"/>
          <w:szCs w:val="22"/>
        </w:rPr>
        <w:t xml:space="preserve">, a je stanovena jako nejvýše přípustná a nepřekročitelná. </w:t>
      </w:r>
      <w:r w:rsidR="007D6AA6" w:rsidRPr="002D3575">
        <w:rPr>
          <w:rFonts w:ascii="Franklin Gothic Book" w:hAnsi="Franklin Gothic Book"/>
          <w:sz w:val="22"/>
          <w:szCs w:val="22"/>
        </w:rPr>
        <w:t>Lze ji překročit pouze v souvislosti se změnou daňových předpisů týkajících se DPH.</w:t>
      </w:r>
    </w:p>
    <w:p w14:paraId="74239790" w14:textId="77777777" w:rsidR="008D1612" w:rsidRPr="002D3575" w:rsidRDefault="007D6AA6" w:rsidP="00CD201A">
      <w:pPr>
        <w:numPr>
          <w:ilvl w:val="0"/>
          <w:numId w:val="6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Kupní cena za předmět plnění je splatná po bezvýhradném převzetí předmětu plnění dle čl. 1 a podepsání předávacího protokolu</w:t>
      </w:r>
      <w:r w:rsidR="00B468D4" w:rsidRPr="002D3575">
        <w:rPr>
          <w:rFonts w:ascii="Franklin Gothic Book" w:hAnsi="Franklin Gothic Book"/>
          <w:sz w:val="22"/>
          <w:szCs w:val="22"/>
        </w:rPr>
        <w:t xml:space="preserve"> </w:t>
      </w:r>
      <w:r w:rsidR="005006F8" w:rsidRPr="002D3575">
        <w:rPr>
          <w:rFonts w:ascii="Franklin Gothic Book" w:hAnsi="Franklin Gothic Book"/>
          <w:sz w:val="22"/>
          <w:szCs w:val="22"/>
        </w:rPr>
        <w:t>Kupujícím</w:t>
      </w:r>
      <w:r w:rsidR="00DE4170" w:rsidRPr="002D3575">
        <w:rPr>
          <w:rFonts w:ascii="Franklin Gothic Book" w:hAnsi="Franklin Gothic Book"/>
          <w:sz w:val="22"/>
          <w:szCs w:val="22"/>
        </w:rPr>
        <w:t xml:space="preserve"> na základě faktury vystavené </w:t>
      </w:r>
      <w:r w:rsidR="005006F8" w:rsidRPr="002D3575">
        <w:rPr>
          <w:rFonts w:ascii="Franklin Gothic Book" w:hAnsi="Franklin Gothic Book"/>
          <w:sz w:val="22"/>
          <w:szCs w:val="22"/>
        </w:rPr>
        <w:t>Prodávajícím</w:t>
      </w:r>
      <w:r w:rsidR="00DE4170" w:rsidRPr="002D3575">
        <w:rPr>
          <w:rFonts w:ascii="Franklin Gothic Book" w:hAnsi="Franklin Gothic Book"/>
          <w:sz w:val="22"/>
          <w:szCs w:val="22"/>
        </w:rPr>
        <w:t xml:space="preserve">. </w:t>
      </w:r>
    </w:p>
    <w:p w14:paraId="55E6A05D" w14:textId="77777777" w:rsidR="002E5688" w:rsidRDefault="00DE4170" w:rsidP="00CD201A">
      <w:pPr>
        <w:numPr>
          <w:ilvl w:val="0"/>
          <w:numId w:val="6"/>
        </w:numPr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Daňový doklad - faktura bude obsahovat kromě čísla Smlouvy</w:t>
      </w:r>
      <w:r w:rsidR="002E5688">
        <w:t>,</w:t>
      </w:r>
      <w:r w:rsidR="002E5688">
        <w:rPr>
          <w:rFonts w:ascii="Franklin Gothic Book" w:hAnsi="Franklin Gothic Book"/>
          <w:sz w:val="22"/>
          <w:szCs w:val="22"/>
        </w:rPr>
        <w:t xml:space="preserve"> označení</w:t>
      </w:r>
      <w:r w:rsidR="002E5688" w:rsidRPr="002E5688">
        <w:rPr>
          <w:rFonts w:ascii="Franklin Gothic Book" w:hAnsi="Franklin Gothic Book"/>
          <w:sz w:val="22"/>
          <w:szCs w:val="22"/>
        </w:rPr>
        <w:t xml:space="preserve"> „</w:t>
      </w:r>
      <w:r w:rsidR="002E5688" w:rsidRPr="002E5688">
        <w:rPr>
          <w:rFonts w:ascii="Franklin Gothic Book" w:hAnsi="Franklin Gothic Book"/>
          <w:i/>
          <w:sz w:val="22"/>
          <w:szCs w:val="22"/>
        </w:rPr>
        <w:t>PedF – 2021 - Pořízení akustického klavíru</w:t>
      </w:r>
      <w:r w:rsidR="002E5688">
        <w:rPr>
          <w:rFonts w:ascii="Franklin Gothic Book" w:hAnsi="Franklin Gothic Book"/>
          <w:sz w:val="22"/>
          <w:szCs w:val="22"/>
        </w:rPr>
        <w:t xml:space="preserve">“, </w:t>
      </w:r>
      <w:r w:rsidR="002E5688" w:rsidRPr="002E5688">
        <w:rPr>
          <w:rFonts w:ascii="Franklin Gothic Book" w:hAnsi="Franklin Gothic Book"/>
          <w:sz w:val="22"/>
          <w:szCs w:val="22"/>
        </w:rPr>
        <w:t xml:space="preserve">číslo jednací: </w:t>
      </w:r>
      <w:proofErr w:type="spellStart"/>
      <w:r w:rsidR="002E5688" w:rsidRPr="002E5688">
        <w:rPr>
          <w:rFonts w:ascii="Franklin Gothic Book" w:hAnsi="Franklin Gothic Book"/>
          <w:i/>
          <w:sz w:val="22"/>
          <w:szCs w:val="22"/>
        </w:rPr>
        <w:t>UKPedF</w:t>
      </w:r>
      <w:proofErr w:type="spellEnd"/>
      <w:r w:rsidR="002E5688" w:rsidRPr="002E5688">
        <w:rPr>
          <w:rFonts w:ascii="Franklin Gothic Book" w:hAnsi="Franklin Gothic Book"/>
          <w:i/>
          <w:sz w:val="22"/>
          <w:szCs w:val="22"/>
        </w:rPr>
        <w:t>/229488/2021</w:t>
      </w:r>
      <w:r w:rsidR="002E5688">
        <w:rPr>
          <w:rFonts w:ascii="Franklin Gothic Book" w:hAnsi="Franklin Gothic Book"/>
          <w:sz w:val="22"/>
          <w:szCs w:val="22"/>
        </w:rPr>
        <w:t xml:space="preserve">“ </w:t>
      </w:r>
      <w:r w:rsidRPr="002D3575">
        <w:rPr>
          <w:rFonts w:ascii="Franklin Gothic Book" w:hAnsi="Franklin Gothic Book"/>
          <w:sz w:val="22"/>
          <w:szCs w:val="22"/>
        </w:rPr>
        <w:t xml:space="preserve">a lhůty splatnosti, která činí 30 dnů od doručení faktury </w:t>
      </w:r>
      <w:r w:rsidR="00670B6C" w:rsidRPr="002D3575">
        <w:rPr>
          <w:rFonts w:ascii="Franklin Gothic Book" w:hAnsi="Franklin Gothic Book"/>
          <w:sz w:val="22"/>
          <w:szCs w:val="22"/>
        </w:rPr>
        <w:t>Kupujícímu,</w:t>
      </w:r>
      <w:r w:rsidRPr="002D3575">
        <w:rPr>
          <w:rFonts w:ascii="Franklin Gothic Book" w:hAnsi="Franklin Gothic Book"/>
          <w:sz w:val="22"/>
          <w:szCs w:val="22"/>
        </w:rPr>
        <w:t xml:space="preserve"> také náležitosti daňového dokladu dle zákona č. 235/2004 Sb. </w:t>
      </w:r>
    </w:p>
    <w:p w14:paraId="147A5824" w14:textId="2B54239A" w:rsidR="00DE4170" w:rsidRPr="002D3575" w:rsidRDefault="00DE4170" w:rsidP="00CD201A">
      <w:pPr>
        <w:spacing w:after="240"/>
        <w:ind w:left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V případě, že faktura nebude mít odpovídající náležitosti, je </w:t>
      </w:r>
      <w:r w:rsidR="005006F8" w:rsidRPr="002D3575">
        <w:rPr>
          <w:rFonts w:ascii="Franklin Gothic Book" w:hAnsi="Franklin Gothic Book"/>
          <w:sz w:val="22"/>
          <w:szCs w:val="22"/>
        </w:rPr>
        <w:t>Kupující</w:t>
      </w:r>
      <w:r w:rsidRPr="002D3575">
        <w:rPr>
          <w:rFonts w:ascii="Franklin Gothic Book" w:hAnsi="Franklin Gothic Book"/>
          <w:sz w:val="22"/>
          <w:szCs w:val="22"/>
        </w:rPr>
        <w:t xml:space="preserve"> oprávněn zaslat ji ve lhůtě splatnosti zpět </w:t>
      </w:r>
      <w:r w:rsidR="005006F8" w:rsidRPr="002D3575">
        <w:rPr>
          <w:rFonts w:ascii="Franklin Gothic Book" w:hAnsi="Franklin Gothic Book"/>
          <w:sz w:val="22"/>
          <w:szCs w:val="22"/>
        </w:rPr>
        <w:t>Prodávajícímu</w:t>
      </w:r>
      <w:r w:rsidRPr="002D3575">
        <w:rPr>
          <w:rFonts w:ascii="Franklin Gothic Book" w:hAnsi="Franklin Gothic Book"/>
          <w:sz w:val="22"/>
          <w:szCs w:val="22"/>
        </w:rPr>
        <w:t xml:space="preserve"> k doplnění, aniž se tak dostane do prodlení se splatností. Lhůta splatnosti počíná běžet znovu od opětovného zaslání náležitě doplněného či opraveného dokladu.</w:t>
      </w:r>
    </w:p>
    <w:p w14:paraId="3494150D" w14:textId="77777777" w:rsidR="00DE4170" w:rsidRPr="002D3575" w:rsidRDefault="00DE4170" w:rsidP="00CD201A">
      <w:pPr>
        <w:numPr>
          <w:ilvl w:val="0"/>
          <w:numId w:val="6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Úhrada ceny dodávky je provedena bezhotovostní formou převodem na bankovní účet Dodavatele. Obě smluvní strany se dohodly na tom, že peněžitý závazek je splněn dnem, kdy je částka odepsána z účtu </w:t>
      </w:r>
      <w:r w:rsidR="005006F8" w:rsidRPr="002D3575">
        <w:rPr>
          <w:rFonts w:ascii="Franklin Gothic Book" w:hAnsi="Franklin Gothic Book"/>
          <w:sz w:val="22"/>
          <w:szCs w:val="22"/>
        </w:rPr>
        <w:t>Kupujícího</w:t>
      </w:r>
      <w:r w:rsidRPr="002D3575">
        <w:rPr>
          <w:rFonts w:ascii="Franklin Gothic Book" w:hAnsi="Franklin Gothic Book"/>
          <w:sz w:val="22"/>
          <w:szCs w:val="22"/>
        </w:rPr>
        <w:t xml:space="preserve">. </w:t>
      </w:r>
    </w:p>
    <w:p w14:paraId="2FF86180" w14:textId="77777777" w:rsidR="00A97ACA" w:rsidRPr="002D3575" w:rsidRDefault="00A97ACA" w:rsidP="00CD201A">
      <w:pPr>
        <w:numPr>
          <w:ilvl w:val="0"/>
          <w:numId w:val="6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Kupující nebude poskytovat zálohy.</w:t>
      </w:r>
    </w:p>
    <w:p w14:paraId="66C133CE" w14:textId="77777777" w:rsidR="00653DC0" w:rsidRPr="002D3575" w:rsidRDefault="00653DC0" w:rsidP="00653DC0">
      <w:pPr>
        <w:spacing w:after="240"/>
        <w:ind w:left="851"/>
        <w:jc w:val="both"/>
        <w:rPr>
          <w:rFonts w:ascii="Franklin Gothic Book" w:hAnsi="Franklin Gothic Book"/>
          <w:sz w:val="22"/>
          <w:szCs w:val="22"/>
        </w:rPr>
      </w:pPr>
    </w:p>
    <w:p w14:paraId="1CED4A8B" w14:textId="77777777" w:rsidR="00DE4170" w:rsidRPr="002D3575" w:rsidRDefault="00DE4170" w:rsidP="00DE417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56516EC4" w14:textId="77777777" w:rsidR="00A527CD" w:rsidRPr="002D3575" w:rsidRDefault="00A527CD" w:rsidP="00DE4170">
      <w:pPr>
        <w:pStyle w:val="Odstavecseseznamem"/>
        <w:widowControl w:val="0"/>
        <w:autoSpaceDE w:val="0"/>
        <w:autoSpaceDN w:val="0"/>
        <w:adjustRightInd w:val="0"/>
        <w:ind w:left="0" w:right="570" w:firstLine="426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Doba a místo plnění</w:t>
      </w:r>
    </w:p>
    <w:p w14:paraId="0D133EDB" w14:textId="77777777" w:rsidR="00A527CD" w:rsidRPr="002D3575" w:rsidRDefault="00A527CD" w:rsidP="00CD5129">
      <w:pPr>
        <w:rPr>
          <w:rFonts w:ascii="Franklin Gothic Book" w:hAnsi="Franklin Gothic Book"/>
          <w:sz w:val="22"/>
          <w:szCs w:val="22"/>
        </w:rPr>
      </w:pPr>
    </w:p>
    <w:p w14:paraId="365F0F62" w14:textId="77777777" w:rsidR="00C47013" w:rsidRPr="002D3575" w:rsidRDefault="00DF1BCE" w:rsidP="00CD201A">
      <w:pPr>
        <w:numPr>
          <w:ilvl w:val="1"/>
          <w:numId w:val="3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Tato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 xml:space="preserve">a se </w:t>
      </w:r>
      <w:r w:rsidR="00837BBF" w:rsidRPr="002D3575">
        <w:rPr>
          <w:rFonts w:ascii="Franklin Gothic Book" w:hAnsi="Franklin Gothic Book"/>
          <w:sz w:val="22"/>
          <w:szCs w:val="22"/>
        </w:rPr>
        <w:t xml:space="preserve">uzavírá </w:t>
      </w:r>
      <w:r w:rsidRPr="002D3575">
        <w:rPr>
          <w:rFonts w:ascii="Franklin Gothic Book" w:hAnsi="Franklin Gothic Book"/>
          <w:sz w:val="22"/>
          <w:szCs w:val="22"/>
        </w:rPr>
        <w:t xml:space="preserve">na dobu určitou </w:t>
      </w:r>
      <w:r w:rsidR="007D2B0C" w:rsidRPr="002D3575">
        <w:rPr>
          <w:rFonts w:ascii="Franklin Gothic Book" w:hAnsi="Franklin Gothic Book"/>
          <w:sz w:val="22"/>
          <w:szCs w:val="22"/>
        </w:rPr>
        <w:t xml:space="preserve">a to </w:t>
      </w:r>
      <w:r w:rsidRPr="002D3575">
        <w:rPr>
          <w:rFonts w:ascii="Franklin Gothic Book" w:hAnsi="Franklin Gothic Book"/>
          <w:sz w:val="22"/>
          <w:szCs w:val="22"/>
        </w:rPr>
        <w:t>do</w:t>
      </w:r>
      <w:r w:rsidR="00670B6C" w:rsidRPr="002D3575">
        <w:rPr>
          <w:rFonts w:ascii="Franklin Gothic Book" w:hAnsi="Franklin Gothic Book"/>
          <w:sz w:val="22"/>
          <w:szCs w:val="22"/>
        </w:rPr>
        <w:t xml:space="preserve"> doby</w:t>
      </w:r>
      <w:r w:rsidR="00643F2E" w:rsidRPr="002D3575">
        <w:rPr>
          <w:rFonts w:ascii="Franklin Gothic Book" w:hAnsi="Franklin Gothic Book"/>
          <w:sz w:val="22"/>
          <w:szCs w:val="22"/>
        </w:rPr>
        <w:t xml:space="preserve"> kompletního</w:t>
      </w:r>
      <w:r w:rsidR="00670B6C" w:rsidRPr="002D3575">
        <w:rPr>
          <w:rFonts w:ascii="Franklin Gothic Book" w:hAnsi="Franklin Gothic Book"/>
          <w:sz w:val="22"/>
          <w:szCs w:val="22"/>
        </w:rPr>
        <w:t xml:space="preserve"> dodání </w:t>
      </w:r>
      <w:r w:rsidR="00C47013" w:rsidRPr="002D3575">
        <w:rPr>
          <w:rFonts w:ascii="Franklin Gothic Book" w:hAnsi="Franklin Gothic Book"/>
          <w:bCs/>
          <w:sz w:val="22"/>
          <w:szCs w:val="22"/>
        </w:rPr>
        <w:t>hudebních nástrojů.</w:t>
      </w:r>
    </w:p>
    <w:p w14:paraId="77DDE270" w14:textId="77777777" w:rsidR="00DF1BCE" w:rsidRPr="002D3575" w:rsidRDefault="002D3E7E" w:rsidP="00CD201A">
      <w:pPr>
        <w:numPr>
          <w:ilvl w:val="1"/>
          <w:numId w:val="3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Smlouv</w:t>
      </w:r>
      <w:r w:rsidR="00DF1BCE" w:rsidRPr="002D3575">
        <w:rPr>
          <w:rFonts w:ascii="Franklin Gothic Book" w:hAnsi="Franklin Gothic Book"/>
          <w:sz w:val="22"/>
          <w:szCs w:val="22"/>
        </w:rPr>
        <w:t xml:space="preserve">a může být ukončena před uplynutím dohodnuté doby trvání, </w:t>
      </w:r>
    </w:p>
    <w:p w14:paraId="1644D99A" w14:textId="77777777" w:rsidR="00DF1BCE" w:rsidRPr="002D3575" w:rsidRDefault="00DF1BCE" w:rsidP="00CD201A">
      <w:pPr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a)</w:t>
      </w:r>
      <w:r w:rsidRPr="002D3575">
        <w:rPr>
          <w:rFonts w:ascii="Franklin Gothic Book" w:hAnsi="Franklin Gothic Book"/>
          <w:sz w:val="22"/>
          <w:szCs w:val="22"/>
        </w:rPr>
        <w:tab/>
        <w:t xml:space="preserve">písemnou dohodou smluvních stran </w:t>
      </w:r>
    </w:p>
    <w:p w14:paraId="6A5CA69C" w14:textId="77777777" w:rsidR="00DF1BCE" w:rsidRPr="002D3575" w:rsidRDefault="00DF1BCE" w:rsidP="00CD201A">
      <w:pPr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b)</w:t>
      </w:r>
      <w:r w:rsidRPr="002D3575">
        <w:rPr>
          <w:rFonts w:ascii="Franklin Gothic Book" w:hAnsi="Franklin Gothic Book"/>
          <w:sz w:val="22"/>
          <w:szCs w:val="22"/>
        </w:rPr>
        <w:tab/>
        <w:t>splněním závazků smluvními stranami</w:t>
      </w:r>
    </w:p>
    <w:p w14:paraId="7F709B50" w14:textId="77777777" w:rsidR="00DF1BCE" w:rsidRPr="002D3575" w:rsidRDefault="00DF1BCE" w:rsidP="00CD201A">
      <w:pPr>
        <w:spacing w:after="12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c)</w:t>
      </w:r>
      <w:r w:rsidRPr="002D3575">
        <w:rPr>
          <w:rFonts w:ascii="Franklin Gothic Book" w:hAnsi="Franklin Gothic Book"/>
          <w:sz w:val="22"/>
          <w:szCs w:val="22"/>
        </w:rPr>
        <w:tab/>
        <w:t xml:space="preserve">písemným odstoupením od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 xml:space="preserve">y z důvodu závažného porušení smluvních povinností některou ze smluvních stran. Závažným porušením smluvních povinností je zejména: </w:t>
      </w:r>
    </w:p>
    <w:p w14:paraId="1E035ACE" w14:textId="77777777" w:rsidR="00DF1BCE" w:rsidRPr="00CD201A" w:rsidRDefault="00DF1BCE" w:rsidP="00CD201A">
      <w:pPr>
        <w:ind w:left="709"/>
        <w:jc w:val="both"/>
        <w:rPr>
          <w:rFonts w:ascii="Franklin Gothic Book" w:hAnsi="Franklin Gothic Book"/>
          <w:i/>
          <w:sz w:val="22"/>
          <w:szCs w:val="22"/>
        </w:rPr>
      </w:pPr>
      <w:r w:rsidRPr="00CD201A">
        <w:rPr>
          <w:rFonts w:ascii="Franklin Gothic Book" w:hAnsi="Franklin Gothic Book"/>
          <w:i/>
          <w:sz w:val="22"/>
          <w:szCs w:val="22"/>
        </w:rPr>
        <w:t xml:space="preserve">- opakované neplnění či vadné plnění smluvních povinností ze strany </w:t>
      </w:r>
      <w:r w:rsidR="008E602F" w:rsidRPr="00CD201A">
        <w:rPr>
          <w:rFonts w:ascii="Franklin Gothic Book" w:hAnsi="Franklin Gothic Book"/>
          <w:i/>
          <w:sz w:val="22"/>
          <w:szCs w:val="22"/>
        </w:rPr>
        <w:t>Prodávajícího</w:t>
      </w:r>
      <w:r w:rsidRPr="00CD201A">
        <w:rPr>
          <w:rFonts w:ascii="Franklin Gothic Book" w:hAnsi="Franklin Gothic Book"/>
          <w:i/>
          <w:sz w:val="22"/>
          <w:szCs w:val="22"/>
        </w:rPr>
        <w:t>, zejména opoždění dodávky</w:t>
      </w:r>
      <w:r w:rsidR="008E602F" w:rsidRPr="00CD201A">
        <w:rPr>
          <w:rFonts w:ascii="Franklin Gothic Book" w:hAnsi="Franklin Gothic Book"/>
          <w:i/>
          <w:sz w:val="22"/>
          <w:szCs w:val="22"/>
        </w:rPr>
        <w:t>, přesahující 10</w:t>
      </w:r>
      <w:r w:rsidRPr="00CD201A">
        <w:rPr>
          <w:rFonts w:ascii="Franklin Gothic Book" w:hAnsi="Franklin Gothic Book"/>
          <w:i/>
          <w:sz w:val="22"/>
          <w:szCs w:val="22"/>
        </w:rPr>
        <w:t xml:space="preserve"> dnů oproti smluvenému termínu</w:t>
      </w:r>
    </w:p>
    <w:p w14:paraId="01BF455D" w14:textId="77777777" w:rsidR="00D9733A" w:rsidRPr="002D3575" w:rsidRDefault="00D9733A" w:rsidP="00CD201A">
      <w:pPr>
        <w:ind w:left="709" w:hanging="709"/>
        <w:jc w:val="both"/>
        <w:rPr>
          <w:rFonts w:ascii="Franklin Gothic Book" w:hAnsi="Franklin Gothic Book"/>
          <w:sz w:val="22"/>
          <w:szCs w:val="22"/>
        </w:rPr>
      </w:pPr>
    </w:p>
    <w:p w14:paraId="21D4C0ED" w14:textId="77777777" w:rsidR="007D2B0C" w:rsidRPr="002D3575" w:rsidRDefault="00A868DB" w:rsidP="00CD201A">
      <w:pPr>
        <w:numPr>
          <w:ilvl w:val="1"/>
          <w:numId w:val="3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Dokončení </w:t>
      </w:r>
      <w:r w:rsidR="007D2B0C" w:rsidRPr="002D3575">
        <w:rPr>
          <w:rFonts w:ascii="Franklin Gothic Book" w:hAnsi="Franklin Gothic Book"/>
          <w:sz w:val="22"/>
          <w:szCs w:val="22"/>
        </w:rPr>
        <w:t xml:space="preserve">plnění dodávky dle této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7D2B0C" w:rsidRPr="002D3575">
        <w:rPr>
          <w:rFonts w:ascii="Franklin Gothic Book" w:hAnsi="Franklin Gothic Book"/>
          <w:sz w:val="22"/>
          <w:szCs w:val="22"/>
        </w:rPr>
        <w:t xml:space="preserve">y: </w:t>
      </w:r>
      <w:r w:rsidR="008D60E1" w:rsidRPr="002D3575">
        <w:rPr>
          <w:rFonts w:ascii="Franklin Gothic Book" w:hAnsi="Franklin Gothic Book"/>
          <w:sz w:val="22"/>
          <w:szCs w:val="22"/>
        </w:rPr>
        <w:t>do doby dodání všech hudebních nástrojů</w:t>
      </w:r>
      <w:r w:rsidR="00725A07" w:rsidRPr="002D3575">
        <w:rPr>
          <w:rFonts w:ascii="Franklin Gothic Book" w:hAnsi="Franklin Gothic Book"/>
          <w:sz w:val="22"/>
          <w:szCs w:val="22"/>
        </w:rPr>
        <w:t>.</w:t>
      </w:r>
      <w:r w:rsidR="007D2B0C" w:rsidRPr="002D3575">
        <w:rPr>
          <w:rFonts w:ascii="Franklin Gothic Book" w:hAnsi="Franklin Gothic Book"/>
          <w:sz w:val="22"/>
          <w:szCs w:val="22"/>
        </w:rPr>
        <w:t xml:space="preserve"> </w:t>
      </w:r>
      <w:r w:rsidR="008D60E1" w:rsidRPr="002D3575">
        <w:rPr>
          <w:rFonts w:ascii="Franklin Gothic Book" w:hAnsi="Franklin Gothic Book"/>
          <w:sz w:val="22"/>
          <w:szCs w:val="22"/>
        </w:rPr>
        <w:t>Nástroje budou dodány nejpozději do 3 týdnu od prokazatelného objednání.</w:t>
      </w:r>
    </w:p>
    <w:p w14:paraId="79FA0A28" w14:textId="47580A06" w:rsidR="00DB5C11" w:rsidRPr="002D3575" w:rsidRDefault="00A527CD" w:rsidP="00CD201A">
      <w:pPr>
        <w:numPr>
          <w:ilvl w:val="1"/>
          <w:numId w:val="3"/>
        </w:numPr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Místem plnění a realizace předmětu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 xml:space="preserve">y je </w:t>
      </w:r>
      <w:r w:rsidR="00BD0080" w:rsidRPr="002D3575">
        <w:rPr>
          <w:rFonts w:ascii="Franklin Gothic Book" w:hAnsi="Franklin Gothic Book"/>
          <w:sz w:val="22"/>
          <w:szCs w:val="22"/>
        </w:rPr>
        <w:t>budova Pedagogické</w:t>
      </w:r>
      <w:r w:rsidRPr="002D3575">
        <w:rPr>
          <w:rFonts w:ascii="Franklin Gothic Book" w:hAnsi="Franklin Gothic Book"/>
          <w:sz w:val="22"/>
          <w:szCs w:val="22"/>
        </w:rPr>
        <w:t xml:space="preserve"> fa</w:t>
      </w:r>
      <w:r w:rsidR="00312B3B" w:rsidRPr="002D3575">
        <w:rPr>
          <w:rFonts w:ascii="Franklin Gothic Book" w:hAnsi="Franklin Gothic Book"/>
          <w:sz w:val="22"/>
          <w:szCs w:val="22"/>
        </w:rPr>
        <w:t>kulta Univerzity Karlovy</w:t>
      </w:r>
      <w:r w:rsidRPr="002D3575">
        <w:rPr>
          <w:rFonts w:ascii="Franklin Gothic Book" w:hAnsi="Franklin Gothic Book"/>
          <w:sz w:val="22"/>
          <w:szCs w:val="22"/>
        </w:rPr>
        <w:t xml:space="preserve">, </w:t>
      </w:r>
      <w:r w:rsidR="002D3575" w:rsidRPr="002D3575">
        <w:rPr>
          <w:rFonts w:ascii="Franklin Gothic Book" w:hAnsi="Franklin Gothic Book" w:cstheme="minorHAnsi"/>
          <w:sz w:val="22"/>
          <w:szCs w:val="22"/>
        </w:rPr>
        <w:t>Magdalény Rettigové 47/4</w:t>
      </w:r>
      <w:r w:rsidR="00E821EE" w:rsidRPr="002D3575">
        <w:rPr>
          <w:rFonts w:ascii="Franklin Gothic Book" w:hAnsi="Franklin Gothic Book" w:cstheme="minorHAnsi"/>
          <w:sz w:val="22"/>
          <w:szCs w:val="22"/>
        </w:rPr>
        <w:t>, Praha 1</w:t>
      </w:r>
      <w:r w:rsidR="002D3575" w:rsidRPr="002D3575">
        <w:rPr>
          <w:rFonts w:ascii="Franklin Gothic Book" w:hAnsi="Franklin Gothic Book" w:cstheme="minorHAnsi"/>
          <w:sz w:val="22"/>
          <w:szCs w:val="22"/>
        </w:rPr>
        <w:t xml:space="preserve"> – Nové Město</w:t>
      </w:r>
      <w:r w:rsidR="00E821EE" w:rsidRPr="002D3575">
        <w:rPr>
          <w:rFonts w:ascii="Franklin Gothic Book" w:hAnsi="Franklin Gothic Book" w:cstheme="minorHAnsi"/>
          <w:sz w:val="22"/>
          <w:szCs w:val="22"/>
        </w:rPr>
        <w:t>, 11</w:t>
      </w:r>
      <w:r w:rsidR="002D3575" w:rsidRPr="002D3575">
        <w:rPr>
          <w:rFonts w:ascii="Franklin Gothic Book" w:hAnsi="Franklin Gothic Book" w:cstheme="minorHAnsi"/>
          <w:sz w:val="22"/>
          <w:szCs w:val="22"/>
        </w:rPr>
        <w:t>6</w:t>
      </w:r>
      <w:r w:rsidR="00E821EE" w:rsidRPr="002D3575">
        <w:rPr>
          <w:rFonts w:ascii="Franklin Gothic Book" w:hAnsi="Franklin Gothic Book" w:cstheme="minorHAnsi"/>
          <w:sz w:val="22"/>
          <w:szCs w:val="22"/>
        </w:rPr>
        <w:t xml:space="preserve"> </w:t>
      </w:r>
      <w:r w:rsidR="002D3575" w:rsidRPr="002D3575">
        <w:rPr>
          <w:rFonts w:ascii="Franklin Gothic Book" w:hAnsi="Franklin Gothic Book" w:cstheme="minorHAnsi"/>
          <w:sz w:val="22"/>
          <w:szCs w:val="22"/>
        </w:rPr>
        <w:t>39</w:t>
      </w:r>
      <w:r w:rsidR="00E821EE" w:rsidRPr="002D3575">
        <w:rPr>
          <w:rFonts w:ascii="Franklin Gothic Book" w:hAnsi="Franklin Gothic Book" w:cstheme="minorHAnsi"/>
          <w:sz w:val="22"/>
          <w:szCs w:val="22"/>
        </w:rPr>
        <w:t>.</w:t>
      </w:r>
    </w:p>
    <w:p w14:paraId="1435838D" w14:textId="77777777" w:rsidR="00A527CD" w:rsidRPr="002D3575" w:rsidRDefault="00A527CD" w:rsidP="00531638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6404780F" w14:textId="77777777" w:rsidR="00A527CD" w:rsidRPr="002D3575" w:rsidRDefault="00A527CD" w:rsidP="00531638">
      <w:pPr>
        <w:widowControl w:val="0"/>
        <w:autoSpaceDE w:val="0"/>
        <w:autoSpaceDN w:val="0"/>
        <w:adjustRightInd w:val="0"/>
        <w:ind w:left="426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Splnění závazku</w:t>
      </w:r>
    </w:p>
    <w:p w14:paraId="1A7ECE5D" w14:textId="77777777" w:rsidR="00A527CD" w:rsidRPr="002D3575" w:rsidRDefault="00A527CD" w:rsidP="00917D98">
      <w:pPr>
        <w:jc w:val="both"/>
        <w:rPr>
          <w:rFonts w:ascii="Franklin Gothic Book" w:hAnsi="Franklin Gothic Book"/>
          <w:sz w:val="22"/>
          <w:szCs w:val="22"/>
        </w:rPr>
      </w:pPr>
    </w:p>
    <w:p w14:paraId="0DBF8361" w14:textId="77777777" w:rsidR="00162D4F" w:rsidRPr="002D3575" w:rsidRDefault="00A527CD" w:rsidP="005517E8">
      <w:pPr>
        <w:numPr>
          <w:ilvl w:val="0"/>
          <w:numId w:val="8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Ke splnění závazku dojde předáním </w:t>
      </w:r>
      <w:r w:rsidR="007A17D8" w:rsidRPr="002D3575">
        <w:rPr>
          <w:rFonts w:ascii="Franklin Gothic Book" w:hAnsi="Franklin Gothic Book"/>
          <w:sz w:val="22"/>
          <w:szCs w:val="22"/>
        </w:rPr>
        <w:t xml:space="preserve">a </w:t>
      </w:r>
      <w:r w:rsidR="00C47013" w:rsidRPr="002D3575">
        <w:rPr>
          <w:rFonts w:ascii="Franklin Gothic Book" w:hAnsi="Franklin Gothic Book"/>
          <w:sz w:val="22"/>
          <w:szCs w:val="22"/>
        </w:rPr>
        <w:t>instalací</w:t>
      </w:r>
      <w:r w:rsidR="007A17D8" w:rsidRPr="002D3575">
        <w:rPr>
          <w:rFonts w:ascii="Franklin Gothic Book" w:hAnsi="Franklin Gothic Book"/>
          <w:sz w:val="22"/>
          <w:szCs w:val="22"/>
        </w:rPr>
        <w:t xml:space="preserve"> </w:t>
      </w:r>
      <w:r w:rsidR="00643F2E" w:rsidRPr="002D3575">
        <w:rPr>
          <w:rFonts w:ascii="Franklin Gothic Book" w:hAnsi="Franklin Gothic Book"/>
          <w:sz w:val="22"/>
          <w:szCs w:val="22"/>
        </w:rPr>
        <w:t xml:space="preserve">všech dodávaných </w:t>
      </w:r>
      <w:r w:rsidR="00C47013" w:rsidRPr="002D3575">
        <w:rPr>
          <w:rFonts w:ascii="Franklin Gothic Book" w:hAnsi="Franklin Gothic Book"/>
          <w:sz w:val="22"/>
          <w:szCs w:val="22"/>
        </w:rPr>
        <w:t>hudebních nástrojů</w:t>
      </w:r>
      <w:r w:rsidR="00EA780E" w:rsidRPr="002D3575">
        <w:rPr>
          <w:rFonts w:ascii="Franklin Gothic Book" w:hAnsi="Franklin Gothic Book"/>
          <w:sz w:val="22"/>
          <w:szCs w:val="22"/>
        </w:rPr>
        <w:t xml:space="preserve"> v pros</w:t>
      </w:r>
      <w:r w:rsidRPr="002D3575">
        <w:rPr>
          <w:rFonts w:ascii="Franklin Gothic Book" w:hAnsi="Franklin Gothic Book"/>
          <w:sz w:val="22"/>
          <w:szCs w:val="22"/>
        </w:rPr>
        <w:t>t</w:t>
      </w:r>
      <w:r w:rsidR="00EA780E" w:rsidRPr="002D3575">
        <w:rPr>
          <w:rFonts w:ascii="Franklin Gothic Book" w:hAnsi="Franklin Gothic Book"/>
          <w:sz w:val="22"/>
          <w:szCs w:val="22"/>
        </w:rPr>
        <w:t xml:space="preserve">orách </w:t>
      </w:r>
      <w:r w:rsidR="008E602F" w:rsidRPr="002D3575">
        <w:rPr>
          <w:rFonts w:ascii="Franklin Gothic Book" w:hAnsi="Franklin Gothic Book"/>
          <w:sz w:val="22"/>
          <w:szCs w:val="22"/>
        </w:rPr>
        <w:t>Kupující</w:t>
      </w:r>
      <w:r w:rsidR="00EA780E" w:rsidRPr="002D3575">
        <w:rPr>
          <w:rFonts w:ascii="Franklin Gothic Book" w:hAnsi="Franklin Gothic Book"/>
          <w:sz w:val="22"/>
          <w:szCs w:val="22"/>
        </w:rPr>
        <w:t>ho</w:t>
      </w:r>
      <w:r w:rsidR="002D3E7E" w:rsidRPr="002D3575">
        <w:rPr>
          <w:rFonts w:ascii="Franklin Gothic Book" w:hAnsi="Franklin Gothic Book"/>
          <w:sz w:val="22"/>
          <w:szCs w:val="22"/>
        </w:rPr>
        <w:t>,</w:t>
      </w:r>
      <w:r w:rsidRPr="002D3575">
        <w:rPr>
          <w:rFonts w:ascii="Franklin Gothic Book" w:hAnsi="Franklin Gothic Book"/>
          <w:sz w:val="22"/>
          <w:szCs w:val="22"/>
        </w:rPr>
        <w:t xml:space="preserve"> potvrzením </w:t>
      </w:r>
      <w:r w:rsidR="00EA780E" w:rsidRPr="002D3575">
        <w:rPr>
          <w:rFonts w:ascii="Franklin Gothic Book" w:hAnsi="Franklin Gothic Book"/>
          <w:sz w:val="22"/>
          <w:szCs w:val="22"/>
        </w:rPr>
        <w:t xml:space="preserve">předávacího protokolu a </w:t>
      </w:r>
      <w:r w:rsidRPr="002D3575">
        <w:rPr>
          <w:rFonts w:ascii="Franklin Gothic Book" w:hAnsi="Franklin Gothic Book"/>
          <w:sz w:val="22"/>
          <w:szCs w:val="22"/>
        </w:rPr>
        <w:t xml:space="preserve">dokladu o předání a převzetí </w:t>
      </w:r>
      <w:r w:rsidR="00A63DE4" w:rsidRPr="002D3575">
        <w:rPr>
          <w:rFonts w:ascii="Franklin Gothic Book" w:hAnsi="Franklin Gothic Book"/>
          <w:sz w:val="22"/>
          <w:szCs w:val="22"/>
        </w:rPr>
        <w:t xml:space="preserve">dodávky </w:t>
      </w:r>
      <w:r w:rsidR="008E602F" w:rsidRPr="002D3575">
        <w:rPr>
          <w:rFonts w:ascii="Franklin Gothic Book" w:hAnsi="Franklin Gothic Book"/>
          <w:sz w:val="22"/>
          <w:szCs w:val="22"/>
        </w:rPr>
        <w:t>kupujícím</w:t>
      </w:r>
      <w:r w:rsidRPr="002D3575">
        <w:rPr>
          <w:rFonts w:ascii="Franklin Gothic Book" w:hAnsi="Franklin Gothic Book"/>
          <w:sz w:val="22"/>
          <w:szCs w:val="22"/>
        </w:rPr>
        <w:t xml:space="preserve">. </w:t>
      </w:r>
    </w:p>
    <w:p w14:paraId="071FDF8E" w14:textId="77777777" w:rsidR="00162D4F" w:rsidRPr="002D3575" w:rsidRDefault="00A527CD" w:rsidP="005517E8">
      <w:pPr>
        <w:numPr>
          <w:ilvl w:val="0"/>
          <w:numId w:val="8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Neb</w:t>
      </w:r>
      <w:r w:rsidR="002D4242" w:rsidRPr="002D3575">
        <w:rPr>
          <w:rFonts w:ascii="Franklin Gothic Book" w:hAnsi="Franklin Gothic Book"/>
          <w:sz w:val="22"/>
          <w:szCs w:val="22"/>
        </w:rPr>
        <w:t>ezpečí škody na díle přechází z</w:t>
      </w:r>
      <w:r w:rsidRPr="002D3575">
        <w:rPr>
          <w:rFonts w:ascii="Franklin Gothic Book" w:hAnsi="Franklin Gothic Book"/>
          <w:sz w:val="22"/>
          <w:szCs w:val="22"/>
        </w:rPr>
        <w:t xml:space="preserve"> </w:t>
      </w:r>
      <w:r w:rsidR="008E602F" w:rsidRPr="002D3575">
        <w:rPr>
          <w:rFonts w:ascii="Franklin Gothic Book" w:hAnsi="Franklin Gothic Book"/>
          <w:sz w:val="22"/>
          <w:szCs w:val="22"/>
        </w:rPr>
        <w:t>Prodávajícího</w:t>
      </w:r>
      <w:r w:rsidRPr="002D3575">
        <w:rPr>
          <w:rFonts w:ascii="Franklin Gothic Book" w:hAnsi="Franklin Gothic Book"/>
          <w:sz w:val="22"/>
          <w:szCs w:val="22"/>
        </w:rPr>
        <w:t xml:space="preserve"> na </w:t>
      </w:r>
      <w:r w:rsidR="008E602F" w:rsidRPr="002D3575">
        <w:rPr>
          <w:rFonts w:ascii="Franklin Gothic Book" w:hAnsi="Franklin Gothic Book"/>
          <w:sz w:val="22"/>
          <w:szCs w:val="22"/>
        </w:rPr>
        <w:t>Kupujícího</w:t>
      </w:r>
      <w:r w:rsidRPr="002D3575">
        <w:rPr>
          <w:rFonts w:ascii="Franklin Gothic Book" w:hAnsi="Franklin Gothic Book"/>
          <w:sz w:val="22"/>
          <w:szCs w:val="22"/>
        </w:rPr>
        <w:t xml:space="preserve"> převzetím </w:t>
      </w:r>
      <w:r w:rsidR="00643F2E" w:rsidRPr="002D3575">
        <w:rPr>
          <w:rFonts w:ascii="Franklin Gothic Book" w:hAnsi="Franklin Gothic Book"/>
          <w:sz w:val="22"/>
          <w:szCs w:val="22"/>
        </w:rPr>
        <w:t xml:space="preserve">úplné </w:t>
      </w:r>
      <w:r w:rsidR="00A63DE4" w:rsidRPr="002D3575">
        <w:rPr>
          <w:rFonts w:ascii="Franklin Gothic Book" w:hAnsi="Franklin Gothic Book"/>
          <w:sz w:val="22"/>
          <w:szCs w:val="22"/>
        </w:rPr>
        <w:t>dodávky</w:t>
      </w:r>
      <w:r w:rsidRPr="002D3575">
        <w:rPr>
          <w:rFonts w:ascii="Franklin Gothic Book" w:hAnsi="Franklin Gothic Book"/>
          <w:sz w:val="22"/>
          <w:szCs w:val="22"/>
        </w:rPr>
        <w:t>.</w:t>
      </w:r>
    </w:p>
    <w:p w14:paraId="6CD010B7" w14:textId="77777777" w:rsidR="00162D4F" w:rsidRPr="002D3575" w:rsidRDefault="00A527CD" w:rsidP="00403AE2">
      <w:pPr>
        <w:numPr>
          <w:ilvl w:val="0"/>
          <w:numId w:val="8"/>
        </w:numPr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Vlastnické právo k dílu přechází na </w:t>
      </w:r>
      <w:r w:rsidR="008E602F" w:rsidRPr="002D3575">
        <w:rPr>
          <w:rFonts w:ascii="Franklin Gothic Book" w:hAnsi="Franklin Gothic Book"/>
          <w:sz w:val="22"/>
          <w:szCs w:val="22"/>
        </w:rPr>
        <w:t>Kupujícího</w:t>
      </w:r>
      <w:r w:rsidRPr="002D3575">
        <w:rPr>
          <w:rFonts w:ascii="Franklin Gothic Book" w:hAnsi="Franklin Gothic Book"/>
          <w:sz w:val="22"/>
          <w:szCs w:val="22"/>
        </w:rPr>
        <w:t xml:space="preserve"> okamžikem převzetí </w:t>
      </w:r>
      <w:r w:rsidR="00A63DE4" w:rsidRPr="002D3575">
        <w:rPr>
          <w:rFonts w:ascii="Franklin Gothic Book" w:hAnsi="Franklin Gothic Book"/>
          <w:sz w:val="22"/>
          <w:szCs w:val="22"/>
        </w:rPr>
        <w:t>dodávky</w:t>
      </w:r>
      <w:r w:rsidRPr="002D3575">
        <w:rPr>
          <w:rFonts w:ascii="Franklin Gothic Book" w:hAnsi="Franklin Gothic Book"/>
          <w:sz w:val="22"/>
          <w:szCs w:val="22"/>
        </w:rPr>
        <w:t xml:space="preserve">.  </w:t>
      </w:r>
    </w:p>
    <w:p w14:paraId="051E3D49" w14:textId="77777777" w:rsidR="00403AE2" w:rsidRPr="002D3575" w:rsidRDefault="00403AE2" w:rsidP="00403AE2">
      <w:pPr>
        <w:spacing w:after="240"/>
        <w:ind w:left="720"/>
        <w:jc w:val="both"/>
        <w:rPr>
          <w:rFonts w:ascii="Franklin Gothic Book" w:hAnsi="Franklin Gothic Book"/>
          <w:sz w:val="22"/>
          <w:szCs w:val="22"/>
        </w:rPr>
      </w:pPr>
    </w:p>
    <w:p w14:paraId="7421D649" w14:textId="77777777" w:rsidR="00A97C69" w:rsidRPr="002D3575" w:rsidRDefault="00A97C69" w:rsidP="00403AE2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before="240"/>
        <w:ind w:right="570"/>
        <w:jc w:val="center"/>
        <w:rPr>
          <w:rFonts w:ascii="Franklin Gothic Book" w:hAnsi="Franklin Gothic Book"/>
          <w:sz w:val="22"/>
          <w:szCs w:val="22"/>
        </w:rPr>
      </w:pPr>
    </w:p>
    <w:p w14:paraId="51269445" w14:textId="77777777" w:rsidR="00A97C69" w:rsidRPr="002D3575" w:rsidRDefault="00A97C69" w:rsidP="002A7DB7">
      <w:pPr>
        <w:pStyle w:val="Odstavecseseznamem"/>
        <w:widowControl w:val="0"/>
        <w:autoSpaceDE w:val="0"/>
        <w:autoSpaceDN w:val="0"/>
        <w:adjustRightInd w:val="0"/>
        <w:spacing w:after="240"/>
        <w:ind w:left="426" w:right="570" w:hanging="284"/>
        <w:jc w:val="center"/>
        <w:rPr>
          <w:rFonts w:ascii="Franklin Gothic Book" w:hAnsi="Franklin Gothic Book"/>
          <w:b/>
          <w:sz w:val="22"/>
          <w:szCs w:val="22"/>
        </w:rPr>
      </w:pPr>
      <w:r w:rsidRPr="002D3575">
        <w:rPr>
          <w:rFonts w:ascii="Franklin Gothic Book" w:hAnsi="Franklin Gothic Book"/>
          <w:b/>
          <w:sz w:val="22"/>
          <w:szCs w:val="22"/>
        </w:rPr>
        <w:t>Servisní podpora</w:t>
      </w:r>
    </w:p>
    <w:p w14:paraId="50130EAE" w14:textId="77777777" w:rsidR="00A97C69" w:rsidRPr="002D3575" w:rsidRDefault="00A97C69" w:rsidP="00A97C69">
      <w:pPr>
        <w:numPr>
          <w:ilvl w:val="0"/>
          <w:numId w:val="35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Prodávající se zavazuje poskytovat kupujícímu</w:t>
      </w:r>
      <w:r w:rsidR="00360ADF" w:rsidRPr="002D3575">
        <w:rPr>
          <w:rFonts w:ascii="Franklin Gothic Book" w:hAnsi="Franklin Gothic Book"/>
          <w:sz w:val="22"/>
          <w:szCs w:val="22"/>
        </w:rPr>
        <w:t>:</w:t>
      </w:r>
      <w:r w:rsidRPr="002D3575">
        <w:rPr>
          <w:rFonts w:ascii="Franklin Gothic Book" w:hAnsi="Franklin Gothic Book"/>
          <w:sz w:val="22"/>
          <w:szCs w:val="22"/>
        </w:rPr>
        <w:t xml:space="preserve"> </w:t>
      </w:r>
    </w:p>
    <w:p w14:paraId="06270D78" w14:textId="77777777" w:rsidR="00A61BF0" w:rsidRPr="002D3575" w:rsidRDefault="00A61BF0" w:rsidP="00A61BF0">
      <w:pPr>
        <w:pStyle w:val="Odstavecseseznamem"/>
        <w:numPr>
          <w:ilvl w:val="0"/>
          <w:numId w:val="43"/>
        </w:numPr>
        <w:spacing w:after="24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Záruční lhůtu na dodané hudební nástroje v délce </w:t>
      </w:r>
      <w:r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Pr="002D3575">
        <w:rPr>
          <w:rFonts w:ascii="Franklin Gothic Book" w:hAnsi="Franklin Gothic Book"/>
          <w:sz w:val="22"/>
          <w:szCs w:val="22"/>
        </w:rPr>
        <w:t xml:space="preserve"> let,</w:t>
      </w:r>
    </w:p>
    <w:p w14:paraId="233C696C" w14:textId="77777777" w:rsidR="00CF66FA" w:rsidRPr="002D3575" w:rsidRDefault="00010BED" w:rsidP="00360ADF">
      <w:pPr>
        <w:pStyle w:val="Odstavecseseznamem"/>
        <w:numPr>
          <w:ilvl w:val="0"/>
          <w:numId w:val="43"/>
        </w:numPr>
        <w:spacing w:after="24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(bezplatnou) </w:t>
      </w:r>
      <w:r w:rsidR="00CF66FA" w:rsidRPr="002D3575">
        <w:rPr>
          <w:rFonts w:ascii="Franklin Gothic Book" w:hAnsi="Franklin Gothic Book"/>
          <w:sz w:val="22"/>
          <w:szCs w:val="22"/>
        </w:rPr>
        <w:t>servis</w:t>
      </w:r>
      <w:r w:rsidRPr="002D3575">
        <w:rPr>
          <w:rFonts w:ascii="Franklin Gothic Book" w:hAnsi="Franklin Gothic Book"/>
          <w:sz w:val="22"/>
          <w:szCs w:val="22"/>
        </w:rPr>
        <w:t>ní podporu</w:t>
      </w:r>
      <w:r w:rsidR="00A868DB" w:rsidRPr="002D3575">
        <w:rPr>
          <w:rFonts w:ascii="Franklin Gothic Book" w:hAnsi="Franklin Gothic Book"/>
          <w:sz w:val="22"/>
          <w:szCs w:val="22"/>
        </w:rPr>
        <w:t xml:space="preserve"> na </w:t>
      </w:r>
      <w:r w:rsidR="00CF11E6" w:rsidRPr="002D3575">
        <w:rPr>
          <w:rFonts w:ascii="Franklin Gothic Book" w:hAnsi="Franklin Gothic Book"/>
          <w:sz w:val="22"/>
          <w:szCs w:val="22"/>
        </w:rPr>
        <w:t>hudební nástroj</w:t>
      </w:r>
      <w:r w:rsidR="00A868DB" w:rsidRPr="002D3575">
        <w:rPr>
          <w:rFonts w:ascii="Franklin Gothic Book" w:hAnsi="Franklin Gothic Book"/>
          <w:sz w:val="22"/>
          <w:szCs w:val="22"/>
        </w:rPr>
        <w:t xml:space="preserve"> i na jednotlivé komponenty </w:t>
      </w:r>
      <w:r w:rsidR="00CD59B7" w:rsidRPr="002D3575">
        <w:rPr>
          <w:rFonts w:ascii="Franklin Gothic Book" w:hAnsi="Franklin Gothic Book"/>
          <w:sz w:val="22"/>
          <w:szCs w:val="22"/>
        </w:rPr>
        <w:t xml:space="preserve">a dostupnost náhradních dílů </w:t>
      </w:r>
      <w:r w:rsidR="00A868DB" w:rsidRPr="002D3575">
        <w:rPr>
          <w:rFonts w:ascii="Franklin Gothic Book" w:hAnsi="Franklin Gothic Book"/>
          <w:sz w:val="22"/>
          <w:szCs w:val="22"/>
        </w:rPr>
        <w:t xml:space="preserve">v délce </w:t>
      </w:r>
      <w:r w:rsidR="00360ADF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="006646E4" w:rsidRPr="002D3575">
        <w:rPr>
          <w:rFonts w:ascii="Franklin Gothic Book" w:hAnsi="Franklin Gothic Book"/>
          <w:sz w:val="22"/>
          <w:szCs w:val="22"/>
        </w:rPr>
        <w:t xml:space="preserve"> let,</w:t>
      </w:r>
      <w:r w:rsidR="00A868DB" w:rsidRPr="002D3575">
        <w:rPr>
          <w:rFonts w:ascii="Franklin Gothic Book" w:hAnsi="Franklin Gothic Book"/>
          <w:sz w:val="22"/>
          <w:szCs w:val="22"/>
        </w:rPr>
        <w:t xml:space="preserve"> </w:t>
      </w:r>
    </w:p>
    <w:p w14:paraId="5FA509E2" w14:textId="77777777" w:rsidR="00360ADF" w:rsidRPr="002D3575" w:rsidRDefault="00360ADF" w:rsidP="00360ADF">
      <w:pPr>
        <w:pStyle w:val="Odstavecseseznamem"/>
        <w:numPr>
          <w:ilvl w:val="0"/>
          <w:numId w:val="43"/>
        </w:numPr>
        <w:spacing w:after="24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oprava</w:t>
      </w:r>
      <w:r w:rsidR="00643F2E" w:rsidRPr="002D3575">
        <w:rPr>
          <w:rFonts w:ascii="Franklin Gothic Book" w:hAnsi="Franklin Gothic Book"/>
          <w:sz w:val="22"/>
          <w:szCs w:val="22"/>
        </w:rPr>
        <w:t xml:space="preserve"> vad a poruch</w:t>
      </w:r>
      <w:r w:rsidRPr="002D3575">
        <w:rPr>
          <w:rFonts w:ascii="Franklin Gothic Book" w:hAnsi="Franklin Gothic Book"/>
          <w:sz w:val="22"/>
          <w:szCs w:val="22"/>
        </w:rPr>
        <w:t xml:space="preserve"> bude zahájena nejpozději do 5 pracovních dnů od nahlášení závady.</w:t>
      </w:r>
    </w:p>
    <w:p w14:paraId="5978FF0A" w14:textId="77777777" w:rsidR="00A97C69" w:rsidRPr="002D3575" w:rsidRDefault="005F7A73" w:rsidP="005F7A73">
      <w:pPr>
        <w:numPr>
          <w:ilvl w:val="0"/>
          <w:numId w:val="35"/>
        </w:numPr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Kupující je povinen neprodleně hlásit závady zboží dodaného dle této smlouvy na: </w:t>
      </w:r>
      <w:r w:rsidRPr="002D3575">
        <w:rPr>
          <w:rFonts w:ascii="Franklin Gothic Book" w:hAnsi="Franklin Gothic Book"/>
          <w:bCs/>
          <w:sz w:val="22"/>
          <w:szCs w:val="22"/>
          <w:highlight w:val="cyan"/>
        </w:rPr>
        <w:t>(KONTAKTNÍ ÚDAJE DOPLNÍ DODAVATEL)</w:t>
      </w:r>
    </w:p>
    <w:p w14:paraId="11DCF79B" w14:textId="77777777" w:rsidR="00A97C69" w:rsidRPr="002D3575" w:rsidRDefault="005F7A73" w:rsidP="00A97C69">
      <w:pPr>
        <w:spacing w:after="240"/>
        <w:ind w:left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Kupující je dále povinen poskytnout prodávajícímu veškeré informace o případné závadě.</w:t>
      </w:r>
    </w:p>
    <w:p w14:paraId="6513A808" w14:textId="77777777" w:rsidR="00A97C69" w:rsidRPr="002D3575" w:rsidRDefault="00A97C69" w:rsidP="00A97C69">
      <w:pPr>
        <w:pStyle w:val="Odstavecseseznamem"/>
        <w:widowControl w:val="0"/>
        <w:autoSpaceDE w:val="0"/>
        <w:autoSpaceDN w:val="0"/>
        <w:adjustRightInd w:val="0"/>
        <w:ind w:left="426" w:right="570" w:hanging="284"/>
        <w:jc w:val="center"/>
        <w:rPr>
          <w:rFonts w:ascii="Franklin Gothic Book" w:hAnsi="Franklin Gothic Book"/>
          <w:b/>
          <w:sz w:val="22"/>
          <w:szCs w:val="22"/>
        </w:rPr>
      </w:pPr>
    </w:p>
    <w:p w14:paraId="3E2239FC" w14:textId="77777777" w:rsidR="00531638" w:rsidRPr="002D3575" w:rsidRDefault="00531638" w:rsidP="00531638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421754C9" w14:textId="77777777" w:rsidR="00531638" w:rsidRPr="002D3575" w:rsidRDefault="00531638" w:rsidP="00531638">
      <w:pPr>
        <w:widowControl w:val="0"/>
        <w:autoSpaceDE w:val="0"/>
        <w:autoSpaceDN w:val="0"/>
        <w:adjustRightInd w:val="0"/>
        <w:ind w:left="426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Řádné plnění</w:t>
      </w:r>
    </w:p>
    <w:p w14:paraId="141C6D80" w14:textId="77777777" w:rsidR="00531638" w:rsidRPr="002D3575" w:rsidRDefault="00531638" w:rsidP="00531638">
      <w:pPr>
        <w:widowControl w:val="0"/>
        <w:autoSpaceDE w:val="0"/>
        <w:autoSpaceDN w:val="0"/>
        <w:adjustRightInd w:val="0"/>
        <w:ind w:left="426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21A1901C" w14:textId="77777777" w:rsidR="00531638" w:rsidRPr="002D3575" w:rsidRDefault="00531638" w:rsidP="00A97C69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240"/>
        <w:ind w:left="709" w:right="573" w:hanging="709"/>
        <w:contextualSpacing w:val="0"/>
        <w:rPr>
          <w:rFonts w:ascii="Franklin Gothic Book" w:hAnsi="Franklin Gothic Book"/>
          <w:bCs/>
          <w:sz w:val="22"/>
          <w:szCs w:val="22"/>
        </w:rPr>
      </w:pPr>
      <w:r w:rsidRPr="002D3575">
        <w:rPr>
          <w:rFonts w:ascii="Franklin Gothic Book" w:hAnsi="Franklin Gothic Book"/>
          <w:bCs/>
          <w:sz w:val="22"/>
          <w:szCs w:val="22"/>
        </w:rPr>
        <w:t>Prodávající odpovídá za porušení práv duševního vlastnictví třetích osob.</w:t>
      </w:r>
    </w:p>
    <w:p w14:paraId="4E223606" w14:textId="77777777" w:rsidR="00531638" w:rsidRPr="002D3575" w:rsidRDefault="00531638" w:rsidP="00A97C69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240"/>
        <w:ind w:left="709" w:right="573" w:hanging="709"/>
        <w:contextualSpacing w:val="0"/>
        <w:rPr>
          <w:rFonts w:ascii="Franklin Gothic Book" w:hAnsi="Franklin Gothic Book"/>
          <w:bCs/>
          <w:sz w:val="22"/>
          <w:szCs w:val="22"/>
        </w:rPr>
      </w:pPr>
      <w:r w:rsidRPr="002D3575">
        <w:rPr>
          <w:rFonts w:ascii="Franklin Gothic Book" w:hAnsi="Franklin Gothic Book"/>
          <w:bCs/>
          <w:sz w:val="22"/>
          <w:szCs w:val="22"/>
        </w:rPr>
        <w:t>Prodávající odpovídá za právní vady plnění dle této smlouvy.</w:t>
      </w:r>
    </w:p>
    <w:p w14:paraId="117F5255" w14:textId="77777777" w:rsidR="00531638" w:rsidRPr="002D3575" w:rsidRDefault="00531638" w:rsidP="00A97C69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240"/>
        <w:ind w:left="709" w:right="573" w:hanging="709"/>
        <w:contextualSpacing w:val="0"/>
        <w:rPr>
          <w:rFonts w:ascii="Franklin Gothic Book" w:hAnsi="Franklin Gothic Book"/>
          <w:bCs/>
          <w:sz w:val="22"/>
          <w:szCs w:val="22"/>
        </w:rPr>
      </w:pPr>
      <w:r w:rsidRPr="002D3575">
        <w:rPr>
          <w:rFonts w:ascii="Franklin Gothic Book" w:hAnsi="Franklin Gothic Book"/>
          <w:bCs/>
          <w:sz w:val="22"/>
          <w:szCs w:val="22"/>
        </w:rPr>
        <w:t xml:space="preserve">Prodávající zaručuje, že plněním smlouvy </w:t>
      </w:r>
      <w:r w:rsidR="00643F2E" w:rsidRPr="002D3575">
        <w:rPr>
          <w:rFonts w:ascii="Franklin Gothic Book" w:hAnsi="Franklin Gothic Book"/>
          <w:bCs/>
          <w:sz w:val="22"/>
          <w:szCs w:val="22"/>
        </w:rPr>
        <w:t xml:space="preserve">nedojde k </w:t>
      </w:r>
      <w:r w:rsidRPr="002D3575">
        <w:rPr>
          <w:rFonts w:ascii="Franklin Gothic Book" w:hAnsi="Franklin Gothic Book"/>
          <w:bCs/>
          <w:sz w:val="22"/>
          <w:szCs w:val="22"/>
        </w:rPr>
        <w:t>poško</w:t>
      </w:r>
      <w:r w:rsidR="00643F2E" w:rsidRPr="002D3575">
        <w:rPr>
          <w:rFonts w:ascii="Franklin Gothic Book" w:hAnsi="Franklin Gothic Book"/>
          <w:bCs/>
          <w:sz w:val="22"/>
          <w:szCs w:val="22"/>
        </w:rPr>
        <w:t>zen</w:t>
      </w:r>
      <w:r w:rsidRPr="002D3575">
        <w:rPr>
          <w:rFonts w:ascii="Franklin Gothic Book" w:hAnsi="Franklin Gothic Book"/>
          <w:bCs/>
          <w:sz w:val="22"/>
          <w:szCs w:val="22"/>
        </w:rPr>
        <w:t>í práva třetích osob.</w:t>
      </w:r>
    </w:p>
    <w:p w14:paraId="5C864BA9" w14:textId="77777777" w:rsidR="00653DC0" w:rsidRPr="002D3575" w:rsidRDefault="00653DC0" w:rsidP="00E821EE">
      <w:pPr>
        <w:pStyle w:val="Odstavecseseznamem"/>
        <w:widowControl w:val="0"/>
        <w:autoSpaceDE w:val="0"/>
        <w:autoSpaceDN w:val="0"/>
        <w:adjustRightInd w:val="0"/>
        <w:ind w:left="709" w:right="573"/>
        <w:contextualSpacing w:val="0"/>
        <w:rPr>
          <w:rFonts w:ascii="Franklin Gothic Book" w:hAnsi="Franklin Gothic Book"/>
          <w:bCs/>
          <w:sz w:val="22"/>
          <w:szCs w:val="22"/>
        </w:rPr>
      </w:pPr>
    </w:p>
    <w:p w14:paraId="271188DC" w14:textId="77777777" w:rsidR="00A527CD" w:rsidRPr="002D3575" w:rsidRDefault="00A527CD" w:rsidP="00653DC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/>
        <w:ind w:left="1287" w:right="573" w:hanging="357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66BC1A10" w14:textId="77777777" w:rsidR="00A527CD" w:rsidRPr="002D3575" w:rsidRDefault="00A527CD" w:rsidP="007568C4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 xml:space="preserve">Odpovědnost </w:t>
      </w:r>
      <w:r w:rsidR="00C10BA9" w:rsidRPr="002D3575">
        <w:rPr>
          <w:rFonts w:ascii="Franklin Gothic Book" w:hAnsi="Franklin Gothic Book"/>
          <w:b/>
          <w:bCs/>
          <w:sz w:val="22"/>
          <w:szCs w:val="22"/>
        </w:rPr>
        <w:t>dodavatele</w:t>
      </w:r>
      <w:r w:rsidRPr="002D3575">
        <w:rPr>
          <w:rFonts w:ascii="Franklin Gothic Book" w:hAnsi="Franklin Gothic Book"/>
          <w:b/>
          <w:bCs/>
          <w:sz w:val="22"/>
          <w:szCs w:val="22"/>
        </w:rPr>
        <w:t xml:space="preserve"> za vady a jakost</w:t>
      </w:r>
    </w:p>
    <w:p w14:paraId="5940D637" w14:textId="77777777" w:rsidR="00A527CD" w:rsidRPr="002D3575" w:rsidRDefault="00A527CD" w:rsidP="007568C4">
      <w:pPr>
        <w:jc w:val="both"/>
        <w:rPr>
          <w:rFonts w:ascii="Franklin Gothic Book" w:hAnsi="Franklin Gothic Book"/>
          <w:sz w:val="22"/>
          <w:szCs w:val="22"/>
        </w:rPr>
      </w:pPr>
    </w:p>
    <w:p w14:paraId="2766E63B" w14:textId="77777777" w:rsidR="00162D4F" w:rsidRPr="002D3575" w:rsidRDefault="002D4242" w:rsidP="005517E8">
      <w:pPr>
        <w:numPr>
          <w:ilvl w:val="0"/>
          <w:numId w:val="11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Dodané zboží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má vady, jestliže neodpovídá </w:t>
      </w:r>
      <w:r w:rsidR="00200449" w:rsidRPr="002D3575">
        <w:rPr>
          <w:rFonts w:ascii="Franklin Gothic Book" w:hAnsi="Franklin Gothic Book"/>
          <w:sz w:val="22"/>
          <w:szCs w:val="22"/>
        </w:rPr>
        <w:t>předmětu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určenému ve </w:t>
      </w:r>
      <w:r w:rsidR="002D3E7E" w:rsidRPr="002D3575">
        <w:rPr>
          <w:rFonts w:ascii="Franklin Gothic Book" w:hAnsi="Franklin Gothic Book"/>
          <w:sz w:val="22"/>
          <w:szCs w:val="22"/>
        </w:rPr>
        <w:t>S</w:t>
      </w:r>
      <w:r w:rsidR="00A527CD" w:rsidRPr="002D3575">
        <w:rPr>
          <w:rFonts w:ascii="Franklin Gothic Book" w:hAnsi="Franklin Gothic Book"/>
          <w:sz w:val="22"/>
          <w:szCs w:val="22"/>
        </w:rPr>
        <w:t>mlouvě, tj.</w:t>
      </w:r>
      <w:r w:rsidR="0067394C" w:rsidRPr="002D3575">
        <w:rPr>
          <w:rFonts w:ascii="Franklin Gothic Book" w:hAnsi="Franklin Gothic Book"/>
          <w:sz w:val="22"/>
          <w:szCs w:val="22"/>
        </w:rPr>
        <w:t xml:space="preserve"> 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především není-li dodáno v množství, jakosti a provedení, jak je stanoveno v této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ě, popř. není-li udáno, tak výsledku obvyklému. </w:t>
      </w:r>
    </w:p>
    <w:p w14:paraId="319B2EA4" w14:textId="77777777" w:rsidR="00162D4F" w:rsidRPr="002D3575" w:rsidRDefault="002A7DB7" w:rsidP="005517E8">
      <w:pPr>
        <w:numPr>
          <w:ilvl w:val="0"/>
          <w:numId w:val="11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Prodávající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odpovídá za vady, jež má </w:t>
      </w:r>
      <w:r w:rsidR="002D4242" w:rsidRPr="002D3575">
        <w:rPr>
          <w:rFonts w:ascii="Franklin Gothic Book" w:hAnsi="Franklin Gothic Book"/>
          <w:sz w:val="22"/>
          <w:szCs w:val="22"/>
        </w:rPr>
        <w:t>zboží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v době jeho předání.</w:t>
      </w:r>
    </w:p>
    <w:p w14:paraId="29590ED0" w14:textId="77777777" w:rsidR="00162D4F" w:rsidRPr="002D3575" w:rsidRDefault="002A7DB7" w:rsidP="005517E8">
      <w:pPr>
        <w:numPr>
          <w:ilvl w:val="0"/>
          <w:numId w:val="11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Kupující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je oprávněn pozdržet platbu </w:t>
      </w:r>
      <w:r w:rsidR="002D4242" w:rsidRPr="002D3575">
        <w:rPr>
          <w:rFonts w:ascii="Franklin Gothic Book" w:hAnsi="Franklin Gothic Book"/>
          <w:sz w:val="22"/>
          <w:szCs w:val="22"/>
        </w:rPr>
        <w:t>dodávky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nebo jeho části v případě, že </w:t>
      </w:r>
      <w:r w:rsidR="00200449" w:rsidRPr="002D3575">
        <w:rPr>
          <w:rFonts w:ascii="Franklin Gothic Book" w:hAnsi="Franklin Gothic Book"/>
          <w:sz w:val="22"/>
          <w:szCs w:val="22"/>
        </w:rPr>
        <w:t>zboží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při předání vykazuje vady, popřípadě lze důvodně předpokládat, že vady bude vykazovat.</w:t>
      </w:r>
    </w:p>
    <w:p w14:paraId="589A151B" w14:textId="77777777" w:rsidR="002A7DB7" w:rsidRPr="002D3575" w:rsidRDefault="002A7DB7" w:rsidP="005517E8">
      <w:pPr>
        <w:numPr>
          <w:ilvl w:val="0"/>
          <w:numId w:val="11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Kupující je oprávněn požadovat nové dodání, pokud zboží vykazuje podstatné vady bránící v</w:t>
      </w:r>
      <w:r w:rsidR="008E602F" w:rsidRPr="002D3575">
        <w:rPr>
          <w:rFonts w:ascii="Franklin Gothic Book" w:hAnsi="Franklin Gothic Book"/>
          <w:sz w:val="22"/>
          <w:szCs w:val="22"/>
        </w:rPr>
        <w:t> </w:t>
      </w:r>
      <w:r w:rsidRPr="002D3575">
        <w:rPr>
          <w:rFonts w:ascii="Franklin Gothic Book" w:hAnsi="Franklin Gothic Book"/>
          <w:sz w:val="22"/>
          <w:szCs w:val="22"/>
        </w:rPr>
        <w:t>užívání</w:t>
      </w:r>
      <w:r w:rsidR="008E602F" w:rsidRPr="002D3575">
        <w:rPr>
          <w:rFonts w:ascii="Franklin Gothic Book" w:hAnsi="Franklin Gothic Book"/>
          <w:sz w:val="22"/>
          <w:szCs w:val="22"/>
        </w:rPr>
        <w:t>.</w:t>
      </w:r>
    </w:p>
    <w:p w14:paraId="2A289AF4" w14:textId="77777777" w:rsidR="008E602F" w:rsidRPr="002D3575" w:rsidRDefault="008E602F" w:rsidP="005517E8">
      <w:pPr>
        <w:numPr>
          <w:ilvl w:val="0"/>
          <w:numId w:val="11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Kupující je oprávněn </w:t>
      </w:r>
      <w:r w:rsidR="00AA1EBD" w:rsidRPr="002D3575">
        <w:rPr>
          <w:rFonts w:ascii="Franklin Gothic Book" w:hAnsi="Franklin Gothic Book"/>
          <w:sz w:val="22"/>
          <w:szCs w:val="22"/>
        </w:rPr>
        <w:t>odstoupit od smlouvy v případě opakovaného neplnění či vadného plnění smluvních povinností ze strany Prodávajícího.</w:t>
      </w:r>
    </w:p>
    <w:p w14:paraId="72CD5CED" w14:textId="77777777" w:rsidR="00AA1EBD" w:rsidRPr="002D3575" w:rsidRDefault="00AA1EBD" w:rsidP="005517E8">
      <w:pPr>
        <w:numPr>
          <w:ilvl w:val="0"/>
          <w:numId w:val="11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lastRenderedPageBreak/>
        <w:t>Odstoupením od této smlouvy nezaniká nárok na náhradu škody vzniklý porušením této smlouvy, a rovněž nezaniká nárok na zaplacení smluvní pokuty oprávněné smluvní straně.</w:t>
      </w:r>
    </w:p>
    <w:p w14:paraId="4B72EB94" w14:textId="77777777" w:rsidR="00AA1EBD" w:rsidRPr="002D3575" w:rsidRDefault="002A7DB7" w:rsidP="00AA1EBD">
      <w:pPr>
        <w:numPr>
          <w:ilvl w:val="0"/>
          <w:numId w:val="11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Prodávající</w:t>
      </w:r>
      <w:r w:rsidR="00B60A9B" w:rsidRPr="002D3575">
        <w:rPr>
          <w:rFonts w:ascii="Franklin Gothic Book" w:hAnsi="Franklin Gothic Book"/>
          <w:sz w:val="22"/>
          <w:szCs w:val="22"/>
        </w:rPr>
        <w:t xml:space="preserve"> 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přejímá závazek (záruku za jakost), že </w:t>
      </w:r>
      <w:r w:rsidR="00A63DE4" w:rsidRPr="002D3575">
        <w:rPr>
          <w:rFonts w:ascii="Franklin Gothic Book" w:hAnsi="Franklin Gothic Book"/>
          <w:sz w:val="22"/>
          <w:szCs w:val="22"/>
        </w:rPr>
        <w:t xml:space="preserve">dodávka </w:t>
      </w:r>
      <w:r w:rsidR="00A527CD" w:rsidRPr="002D3575">
        <w:rPr>
          <w:rFonts w:ascii="Franklin Gothic Book" w:hAnsi="Franklin Gothic Book"/>
          <w:sz w:val="22"/>
          <w:szCs w:val="22"/>
        </w:rPr>
        <w:t>bude po dobu záruční doby způsobil</w:t>
      </w:r>
      <w:r w:rsidR="00A63DE4" w:rsidRPr="002D3575">
        <w:rPr>
          <w:rFonts w:ascii="Franklin Gothic Book" w:hAnsi="Franklin Gothic Book"/>
          <w:sz w:val="22"/>
          <w:szCs w:val="22"/>
        </w:rPr>
        <w:t>á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pro použití ke smluvenému účelu.</w:t>
      </w:r>
      <w:r w:rsidR="00A527CD" w:rsidRPr="002D3575" w:rsidDel="00F87B6F">
        <w:rPr>
          <w:rFonts w:ascii="Franklin Gothic Book" w:hAnsi="Franklin Gothic Book"/>
          <w:sz w:val="22"/>
          <w:szCs w:val="22"/>
        </w:rPr>
        <w:t xml:space="preserve"> </w:t>
      </w:r>
    </w:p>
    <w:p w14:paraId="159B0339" w14:textId="77777777" w:rsidR="00D62BA2" w:rsidRPr="002D3575" w:rsidRDefault="00D62BA2" w:rsidP="00D62BA2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sz w:val="22"/>
          <w:szCs w:val="22"/>
        </w:rPr>
      </w:pPr>
    </w:p>
    <w:p w14:paraId="76D75854" w14:textId="77777777" w:rsidR="00D62BA2" w:rsidRPr="002D3575" w:rsidRDefault="00D62BA2" w:rsidP="002C2B9B">
      <w:pPr>
        <w:pStyle w:val="Odstavecseseznamem"/>
        <w:widowControl w:val="0"/>
        <w:autoSpaceDE w:val="0"/>
        <w:autoSpaceDN w:val="0"/>
        <w:adjustRightInd w:val="0"/>
        <w:spacing w:after="240"/>
        <w:ind w:left="284" w:right="570" w:hanging="142"/>
        <w:contextualSpacing w:val="0"/>
        <w:jc w:val="center"/>
        <w:rPr>
          <w:rFonts w:ascii="Franklin Gothic Book" w:hAnsi="Franklin Gothic Book"/>
          <w:b/>
          <w:sz w:val="22"/>
          <w:szCs w:val="22"/>
        </w:rPr>
      </w:pPr>
      <w:r w:rsidRPr="002D3575">
        <w:rPr>
          <w:rFonts w:ascii="Franklin Gothic Book" w:hAnsi="Franklin Gothic Book"/>
          <w:b/>
          <w:sz w:val="22"/>
          <w:szCs w:val="22"/>
        </w:rPr>
        <w:t>Záruka na dodávku</w:t>
      </w:r>
    </w:p>
    <w:p w14:paraId="3E647851" w14:textId="77777777" w:rsidR="00F326E4" w:rsidRPr="002D3575" w:rsidRDefault="005F7A73" w:rsidP="002C2B9B">
      <w:pPr>
        <w:pStyle w:val="Odstavecseseznamem"/>
        <w:numPr>
          <w:ilvl w:val="0"/>
          <w:numId w:val="40"/>
        </w:numPr>
        <w:spacing w:after="240"/>
        <w:ind w:left="709" w:hanging="709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Prodávající poskytuje záruku za jakost všech dodaných komponent, dle této smlouvy po dobu </w:t>
      </w:r>
      <w:r w:rsidR="00403AE2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Pr="002D3575">
        <w:rPr>
          <w:rFonts w:ascii="Franklin Gothic Book" w:hAnsi="Franklin Gothic Book"/>
          <w:sz w:val="22"/>
          <w:szCs w:val="22"/>
        </w:rPr>
        <w:t xml:space="preserve"> let. Záruční doba počíná běžet dnem převzetí plnění kupujícím dle článku IV. Této smlouvy.</w:t>
      </w:r>
    </w:p>
    <w:p w14:paraId="2F68812F" w14:textId="77777777" w:rsidR="005F7A73" w:rsidRPr="002D3575" w:rsidRDefault="00100B4E" w:rsidP="002C2B9B">
      <w:pPr>
        <w:pStyle w:val="Odstavecseseznamem"/>
        <w:numPr>
          <w:ilvl w:val="0"/>
          <w:numId w:val="40"/>
        </w:numPr>
        <w:spacing w:after="240"/>
        <w:ind w:left="709" w:hanging="709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V záruční době je kupující povinen podat prodávajícímu oznámení o vadách zboží (reklamovat) bez zbytečného odkladu písemně poté, co tyto vady zjistí, nejpozději však do 30 kalendářních dnů. V reklamaci musí být informace o tom, jak se závada projevuje.</w:t>
      </w:r>
      <w:r w:rsidR="00D62BA2" w:rsidRPr="002D3575">
        <w:rPr>
          <w:rFonts w:ascii="Franklin Gothic Book" w:hAnsi="Franklin Gothic Book"/>
          <w:sz w:val="22"/>
          <w:szCs w:val="22"/>
        </w:rPr>
        <w:t xml:space="preserve"> </w:t>
      </w:r>
      <w:r w:rsidRPr="002D3575">
        <w:rPr>
          <w:rFonts w:ascii="Franklin Gothic Book" w:hAnsi="Franklin Gothic Book"/>
          <w:sz w:val="22"/>
          <w:szCs w:val="22"/>
        </w:rPr>
        <w:t>Prodávající se zavazuje</w:t>
      </w:r>
      <w:r w:rsidR="00D62BA2" w:rsidRPr="002D3575">
        <w:rPr>
          <w:rFonts w:ascii="Franklin Gothic Book" w:hAnsi="Franklin Gothic Book"/>
          <w:sz w:val="22"/>
          <w:szCs w:val="22"/>
        </w:rPr>
        <w:t xml:space="preserve"> uspokojit nároky kupujícího z vad bezplatně a bezodkladně poté, co obdrží oznámení kupujícího o vadách zboží, a v souladu s nároky kupujícího z vad zboží, uplatněného v předmětném oznámení.</w:t>
      </w:r>
    </w:p>
    <w:p w14:paraId="5730C609" w14:textId="77777777" w:rsidR="00D62BA2" w:rsidRPr="002D3575" w:rsidRDefault="00D62BA2" w:rsidP="002C2B9B">
      <w:pPr>
        <w:pStyle w:val="Odstavecseseznamem"/>
        <w:numPr>
          <w:ilvl w:val="0"/>
          <w:numId w:val="40"/>
        </w:numPr>
        <w:spacing w:after="240"/>
        <w:ind w:left="709" w:hanging="709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Kupující je oprávněn uplatnit nároky z vad zboží nejpozději poslední den záruční doby, přičemž za řádně uplatněné se považují i nároky z vad zboží, uplatněné kupujícím ve formě doporučeného dopisu, odeslaného prodávajícímu poslední den záruční doby.</w:t>
      </w:r>
    </w:p>
    <w:p w14:paraId="052A1892" w14:textId="77777777" w:rsidR="00D62BA2" w:rsidRPr="002D3575" w:rsidRDefault="00D62BA2" w:rsidP="002C2B9B">
      <w:pPr>
        <w:pStyle w:val="Odstavecseseznamem"/>
        <w:numPr>
          <w:ilvl w:val="0"/>
          <w:numId w:val="40"/>
        </w:numPr>
        <w:spacing w:after="240"/>
        <w:ind w:left="709" w:hanging="709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Záruka se nevztahuje na vady prokazatelně způsobené neodbornou manipulací nebo mechanickým poškozením kupujícím.</w:t>
      </w:r>
    </w:p>
    <w:p w14:paraId="3AFD4F96" w14:textId="77777777" w:rsidR="00D62BA2" w:rsidRPr="002D3575" w:rsidRDefault="00D62BA2" w:rsidP="002C2B9B">
      <w:pPr>
        <w:pStyle w:val="Odstavecseseznamem"/>
        <w:numPr>
          <w:ilvl w:val="0"/>
          <w:numId w:val="40"/>
        </w:numPr>
        <w:spacing w:after="240"/>
        <w:ind w:left="709" w:hanging="709"/>
        <w:contextualSpacing w:val="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Písemná forma reklamace s výjimkou </w:t>
      </w:r>
      <w:r w:rsidR="002C2B9B" w:rsidRPr="002D3575">
        <w:rPr>
          <w:rFonts w:ascii="Franklin Gothic Book" w:hAnsi="Franklin Gothic Book"/>
          <w:sz w:val="22"/>
          <w:szCs w:val="22"/>
        </w:rPr>
        <w:t xml:space="preserve">odst. 8.3. je dodržena </w:t>
      </w:r>
      <w:r w:rsidR="00CD59B7" w:rsidRPr="002D3575">
        <w:rPr>
          <w:rFonts w:ascii="Franklin Gothic Book" w:hAnsi="Franklin Gothic Book"/>
          <w:sz w:val="22"/>
          <w:szCs w:val="22"/>
        </w:rPr>
        <w:t xml:space="preserve">posláním </w:t>
      </w:r>
      <w:r w:rsidR="002C2B9B" w:rsidRPr="002D3575">
        <w:rPr>
          <w:rFonts w:ascii="Franklin Gothic Book" w:hAnsi="Franklin Gothic Book"/>
          <w:sz w:val="22"/>
          <w:szCs w:val="22"/>
        </w:rPr>
        <w:t xml:space="preserve">e-mailu na adresu prodávajícího </w:t>
      </w:r>
      <w:r w:rsidR="002C2B9B" w:rsidRPr="002D3575">
        <w:rPr>
          <w:rFonts w:ascii="Franklin Gothic Book" w:hAnsi="Franklin Gothic Book"/>
          <w:bCs/>
          <w:sz w:val="22"/>
          <w:szCs w:val="22"/>
          <w:highlight w:val="cyan"/>
        </w:rPr>
        <w:t>(KONTAKTNÍ ÚDAJ DOPLNÍ DODAVATEL)</w:t>
      </w:r>
      <w:r w:rsidR="002C2B9B" w:rsidRPr="002D3575">
        <w:rPr>
          <w:rFonts w:ascii="Franklin Gothic Book" w:hAnsi="Franklin Gothic Book"/>
          <w:bCs/>
          <w:sz w:val="22"/>
          <w:szCs w:val="22"/>
        </w:rPr>
        <w:t>.</w:t>
      </w:r>
    </w:p>
    <w:p w14:paraId="22E31053" w14:textId="77777777" w:rsidR="00653DC0" w:rsidRPr="002D3575" w:rsidRDefault="00653DC0" w:rsidP="003B2F49">
      <w:pPr>
        <w:ind w:left="1440"/>
        <w:jc w:val="both"/>
        <w:rPr>
          <w:rFonts w:ascii="Franklin Gothic Book" w:hAnsi="Franklin Gothic Book"/>
          <w:sz w:val="22"/>
          <w:szCs w:val="22"/>
        </w:rPr>
      </w:pPr>
    </w:p>
    <w:p w14:paraId="7BF60A07" w14:textId="77777777" w:rsidR="00A527CD" w:rsidRPr="002D3575" w:rsidRDefault="00A527CD" w:rsidP="00AA1EBD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28EBB27E" w14:textId="77777777" w:rsidR="00A527CD" w:rsidRPr="002D3575" w:rsidRDefault="00A527CD" w:rsidP="00FD54C2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Porušení smluvních povinností</w:t>
      </w:r>
    </w:p>
    <w:p w14:paraId="752B60AA" w14:textId="77777777" w:rsidR="00A527CD" w:rsidRPr="002D3575" w:rsidRDefault="00A527CD" w:rsidP="00FD54C2">
      <w:pPr>
        <w:jc w:val="both"/>
        <w:rPr>
          <w:rFonts w:ascii="Franklin Gothic Book" w:hAnsi="Franklin Gothic Book"/>
          <w:sz w:val="22"/>
          <w:szCs w:val="22"/>
        </w:rPr>
      </w:pPr>
    </w:p>
    <w:p w14:paraId="1C28523F" w14:textId="77777777" w:rsidR="00162D4F" w:rsidRPr="002D3575" w:rsidRDefault="00A527CD" w:rsidP="005517E8">
      <w:pPr>
        <w:pStyle w:val="Odstavecseseznamem"/>
        <w:numPr>
          <w:ilvl w:val="0"/>
          <w:numId w:val="15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Smluvní strany se dohodly na následujících sankcích za porušení smluvních povinností:</w:t>
      </w:r>
      <w:r w:rsidR="00836126" w:rsidRPr="002D3575">
        <w:rPr>
          <w:rFonts w:ascii="Franklin Gothic Book" w:hAnsi="Franklin Gothic Book"/>
          <w:sz w:val="22"/>
          <w:szCs w:val="22"/>
        </w:rPr>
        <w:t xml:space="preserve"> Prodávající je povinen uhradit Kupujícímu smluvní pokutu ve výši 0,5 % z celkové ceny plnění bez DPH za každý den prodlení s dodáním předmětu plnění v termínu dle čl. III a za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8858"/>
      </w:tblGrid>
      <w:tr w:rsidR="00A527CD" w:rsidRPr="002D3575" w14:paraId="0AD6FA63" w14:textId="77777777" w:rsidTr="00D96EC0">
        <w:tc>
          <w:tcPr>
            <w:tcW w:w="354" w:type="dxa"/>
          </w:tcPr>
          <w:p w14:paraId="51E7F15C" w14:textId="77777777" w:rsidR="00162D4F" w:rsidRPr="002D3575" w:rsidRDefault="00162D4F" w:rsidP="005517E8">
            <w:pPr>
              <w:spacing w:after="240"/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8858" w:type="dxa"/>
          </w:tcPr>
          <w:p w14:paraId="4A233249" w14:textId="77777777" w:rsidR="00162D4F" w:rsidRPr="002D3575" w:rsidRDefault="00D96EC0" w:rsidP="002D3575">
            <w:pPr>
              <w:pStyle w:val="Odstavecseseznamem"/>
              <w:numPr>
                <w:ilvl w:val="0"/>
                <w:numId w:val="17"/>
              </w:numPr>
              <w:spacing w:after="120"/>
              <w:ind w:left="1060" w:hanging="357"/>
              <w:contextualSpacing w:val="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>Prodávající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 xml:space="preserve"> se zavazuje uhradit smluvní pokutu </w:t>
            </w:r>
            <w:r w:rsidR="00836126" w:rsidRPr="002D3575">
              <w:rPr>
                <w:rFonts w:ascii="Franklin Gothic Book" w:hAnsi="Franklin Gothic Book"/>
                <w:sz w:val="22"/>
                <w:szCs w:val="22"/>
              </w:rPr>
              <w:t xml:space="preserve">ve výši 0,5 % z celkové ceny plnění bez DPH 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>za každý i započatý den prodlení s</w:t>
            </w:r>
            <w:r w:rsidR="00836126" w:rsidRPr="002D3575">
              <w:rPr>
                <w:rFonts w:ascii="Franklin Gothic Book" w:hAnsi="Franklin Gothic Book"/>
                <w:sz w:val="22"/>
                <w:szCs w:val="22"/>
              </w:rPr>
              <w:t> dodáním předmětu plnění dle čl. III</w:t>
            </w:r>
            <w:r w:rsidR="00635E38" w:rsidRPr="002D3575">
              <w:rPr>
                <w:rFonts w:ascii="Franklin Gothic Book" w:hAnsi="Franklin Gothic Book"/>
                <w:sz w:val="22"/>
                <w:szCs w:val="22"/>
              </w:rPr>
              <w:t>.</w:t>
            </w:r>
          </w:p>
          <w:p w14:paraId="434CE885" w14:textId="77777777" w:rsidR="00162D4F" w:rsidRPr="002D3575" w:rsidRDefault="00D96EC0" w:rsidP="002D3575">
            <w:pPr>
              <w:pStyle w:val="Odstavecseseznamem"/>
              <w:numPr>
                <w:ilvl w:val="0"/>
                <w:numId w:val="17"/>
              </w:numPr>
              <w:spacing w:after="120"/>
              <w:ind w:left="1060" w:hanging="357"/>
              <w:contextualSpacing w:val="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>Prodávající</w:t>
            </w:r>
            <w:r w:rsidR="00E73738" w:rsidRPr="002D3575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 xml:space="preserve">se zavazuje uhradit smluvní pokutu ve výši </w:t>
            </w:r>
            <w:r w:rsidR="00836126" w:rsidRPr="002D3575">
              <w:rPr>
                <w:rFonts w:ascii="Franklin Gothic Book" w:hAnsi="Franklin Gothic Book"/>
                <w:sz w:val="22"/>
                <w:szCs w:val="22"/>
              </w:rPr>
              <w:t xml:space="preserve">0,5 % z celkové ceny plnění bez DPH 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>za každý i započatý den prodlení</w:t>
            </w:r>
            <w:r w:rsidR="00836126" w:rsidRPr="002D3575">
              <w:rPr>
                <w:rFonts w:ascii="Franklin Gothic Book" w:hAnsi="Franklin Gothic Book"/>
                <w:sz w:val="22"/>
                <w:szCs w:val="22"/>
              </w:rPr>
              <w:t xml:space="preserve"> se započetím plnění dle odst. 3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>.</w:t>
            </w:r>
            <w:r w:rsidR="00B60A9B" w:rsidRPr="002D3575">
              <w:rPr>
                <w:rFonts w:ascii="Franklin Gothic Book" w:hAnsi="Franklin Gothic Book"/>
                <w:sz w:val="22"/>
                <w:szCs w:val="22"/>
              </w:rPr>
              <w:t>2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>.</w:t>
            </w:r>
          </w:p>
          <w:p w14:paraId="78811386" w14:textId="77777777" w:rsidR="00162D4F" w:rsidRPr="002D3575" w:rsidRDefault="00D96EC0" w:rsidP="00635E38">
            <w:pPr>
              <w:pStyle w:val="Odstavecseseznamem"/>
              <w:numPr>
                <w:ilvl w:val="0"/>
                <w:numId w:val="17"/>
              </w:numPr>
              <w:spacing w:after="240"/>
              <w:ind w:left="1064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>Prodávající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 xml:space="preserve"> se zavazuje uhradit smluvní pokutu ve výši </w:t>
            </w:r>
            <w:r w:rsidR="00836126" w:rsidRPr="002D3575">
              <w:rPr>
                <w:rFonts w:ascii="Franklin Gothic Book" w:hAnsi="Franklin Gothic Book"/>
                <w:sz w:val="22"/>
                <w:szCs w:val="22"/>
              </w:rPr>
              <w:t>0,5 % z celkové ceny plnění bez DPH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 xml:space="preserve"> za každý i započatý den prodlení se započetím odstraňování vady nebo termínem od</w:t>
            </w:r>
            <w:r w:rsidRPr="002D3575">
              <w:rPr>
                <w:rFonts w:ascii="Franklin Gothic Book" w:hAnsi="Franklin Gothic Book"/>
                <w:sz w:val="22"/>
                <w:szCs w:val="22"/>
              </w:rPr>
              <w:t>stranění takové vady dle odst. 8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>.</w:t>
            </w:r>
            <w:r w:rsidR="00D64AF3" w:rsidRPr="002D3575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2D3575">
              <w:rPr>
                <w:rFonts w:ascii="Franklin Gothic Book" w:hAnsi="Franklin Gothic Book"/>
                <w:sz w:val="22"/>
                <w:szCs w:val="22"/>
              </w:rPr>
              <w:t>2</w:t>
            </w:r>
            <w:r w:rsidR="00B67F74" w:rsidRPr="002D3575">
              <w:rPr>
                <w:rFonts w:ascii="Franklin Gothic Book" w:hAnsi="Franklin Gothic Book"/>
                <w:sz w:val="22"/>
                <w:szCs w:val="22"/>
              </w:rPr>
              <w:t>.</w:t>
            </w:r>
          </w:p>
        </w:tc>
      </w:tr>
    </w:tbl>
    <w:p w14:paraId="7450616F" w14:textId="77777777" w:rsidR="00D96EC0" w:rsidRPr="002D3575" w:rsidRDefault="00D96EC0" w:rsidP="00D96EC0">
      <w:pPr>
        <w:numPr>
          <w:ilvl w:val="0"/>
          <w:numId w:val="15"/>
        </w:numPr>
        <w:spacing w:after="240" w:line="276" w:lineRule="auto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Případné smluvní pokuty budou splatné do 21 kalendářních dnů ode dne doručení penalizační faktury druhé smluvní straně.</w:t>
      </w:r>
    </w:p>
    <w:p w14:paraId="4AB6C560" w14:textId="77777777" w:rsidR="00A63DE4" w:rsidRPr="002D3575" w:rsidRDefault="00A63DE4" w:rsidP="00AD7A24">
      <w:pPr>
        <w:numPr>
          <w:ilvl w:val="0"/>
          <w:numId w:val="15"/>
        </w:numPr>
        <w:spacing w:line="276" w:lineRule="auto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V případě, že bude </w:t>
      </w:r>
      <w:r w:rsidR="00D96EC0" w:rsidRPr="002D3575">
        <w:rPr>
          <w:rFonts w:ascii="Franklin Gothic Book" w:hAnsi="Franklin Gothic Book"/>
          <w:sz w:val="22"/>
          <w:szCs w:val="22"/>
        </w:rPr>
        <w:t>Kupující</w:t>
      </w:r>
      <w:r w:rsidRPr="002D3575">
        <w:rPr>
          <w:rFonts w:ascii="Franklin Gothic Book" w:hAnsi="Franklin Gothic Book"/>
          <w:sz w:val="22"/>
          <w:szCs w:val="22"/>
        </w:rPr>
        <w:t xml:space="preserve"> v prodlení se zaplacením ceny plnění nebo její části, je</w:t>
      </w:r>
      <w:r w:rsidR="00D64AF3" w:rsidRPr="002D3575">
        <w:rPr>
          <w:rFonts w:ascii="Franklin Gothic Book" w:hAnsi="Franklin Gothic Book"/>
          <w:sz w:val="22"/>
          <w:szCs w:val="22"/>
        </w:rPr>
        <w:t xml:space="preserve"> </w:t>
      </w:r>
      <w:r w:rsidR="00D96EC0" w:rsidRPr="002D3575">
        <w:rPr>
          <w:rFonts w:ascii="Franklin Gothic Book" w:hAnsi="Franklin Gothic Book"/>
          <w:sz w:val="22"/>
          <w:szCs w:val="22"/>
        </w:rPr>
        <w:t>Prodávající</w:t>
      </w:r>
      <w:r w:rsidRPr="002D3575">
        <w:rPr>
          <w:rFonts w:ascii="Franklin Gothic Book" w:hAnsi="Franklin Gothic Book"/>
          <w:sz w:val="22"/>
          <w:szCs w:val="22"/>
        </w:rPr>
        <w:t xml:space="preserve"> oprávněn požadovat na něm úrok z prodlení v zákonné výši.</w:t>
      </w:r>
    </w:p>
    <w:p w14:paraId="60BEDCFF" w14:textId="77777777" w:rsidR="00A63DE4" w:rsidRPr="002D3575" w:rsidRDefault="00A63DE4" w:rsidP="00A63DE4">
      <w:pPr>
        <w:pStyle w:val="Odstavecseseznamem"/>
        <w:spacing w:after="240"/>
        <w:jc w:val="both"/>
        <w:rPr>
          <w:rFonts w:ascii="Franklin Gothic Book" w:hAnsi="Franklin Gothic Book"/>
          <w:sz w:val="22"/>
          <w:szCs w:val="22"/>
        </w:rPr>
      </w:pPr>
    </w:p>
    <w:p w14:paraId="15311CC6" w14:textId="77777777" w:rsidR="00162D4F" w:rsidRPr="002D3575" w:rsidRDefault="00A527CD" w:rsidP="005517E8">
      <w:pPr>
        <w:pStyle w:val="Odstavecseseznamem"/>
        <w:numPr>
          <w:ilvl w:val="0"/>
          <w:numId w:val="15"/>
        </w:numPr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Zaplacením smluvní pokuty není dotčeno právo </w:t>
      </w:r>
      <w:r w:rsidR="00D96EC0" w:rsidRPr="002D3575">
        <w:rPr>
          <w:rFonts w:ascii="Franklin Gothic Book" w:hAnsi="Franklin Gothic Book"/>
          <w:sz w:val="22"/>
          <w:szCs w:val="22"/>
        </w:rPr>
        <w:t>Kupujícího</w:t>
      </w:r>
      <w:r w:rsidRPr="002D3575">
        <w:rPr>
          <w:rFonts w:ascii="Franklin Gothic Book" w:hAnsi="Franklin Gothic Book"/>
          <w:sz w:val="22"/>
          <w:szCs w:val="22"/>
        </w:rPr>
        <w:t xml:space="preserve"> na uplatnění náhrady škody způsobené porušením povinnosti i v případě, že se jedná o porušení povinnosti, na kterou </w:t>
      </w:r>
      <w:r w:rsidRPr="002D3575">
        <w:rPr>
          <w:rFonts w:ascii="Franklin Gothic Book" w:hAnsi="Franklin Gothic Book"/>
          <w:sz w:val="22"/>
          <w:szCs w:val="22"/>
        </w:rPr>
        <w:lastRenderedPageBreak/>
        <w:t>se vztahuje smluvní pokuta, a to i ve výši přesahující smluvní pokutu. Náhrada škody zahrnuje skutečnou škodu a ušlý zisk.</w:t>
      </w:r>
    </w:p>
    <w:p w14:paraId="18298E41" w14:textId="77777777" w:rsidR="00E73738" w:rsidRPr="002D3575" w:rsidRDefault="00E73738" w:rsidP="00A35DFF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0D43218B" w14:textId="77777777" w:rsidR="00A527CD" w:rsidRPr="002D3575" w:rsidRDefault="00A527CD" w:rsidP="00D96EC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636A8160" w14:textId="77777777" w:rsidR="00A527CD" w:rsidRPr="002D3575" w:rsidRDefault="00A527CD" w:rsidP="00A35DFF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Práva a povinnosti smluvních stran</w:t>
      </w:r>
    </w:p>
    <w:p w14:paraId="07F21C57" w14:textId="77777777" w:rsidR="00A527CD" w:rsidRPr="002D3575" w:rsidRDefault="00A527CD" w:rsidP="00A35DFF">
      <w:pPr>
        <w:jc w:val="both"/>
        <w:rPr>
          <w:rFonts w:ascii="Franklin Gothic Book" w:hAnsi="Franklin Gothic Book"/>
          <w:color w:val="0000FF"/>
          <w:sz w:val="22"/>
          <w:szCs w:val="22"/>
        </w:rPr>
      </w:pPr>
    </w:p>
    <w:p w14:paraId="6E35EEA0" w14:textId="77777777" w:rsidR="00162D4F" w:rsidRPr="002D3575" w:rsidRDefault="00E861E5" w:rsidP="005517E8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Prodávající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je povinen splnit předmět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y v souladu s podmínkami této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A527CD" w:rsidRPr="002D3575">
        <w:rPr>
          <w:rFonts w:ascii="Franklin Gothic Book" w:hAnsi="Franklin Gothic Book"/>
          <w:sz w:val="22"/>
          <w:szCs w:val="22"/>
        </w:rPr>
        <w:t>y, přičemž z</w:t>
      </w:r>
      <w:r w:rsidR="00C57439" w:rsidRPr="002D3575">
        <w:rPr>
          <w:rFonts w:ascii="Franklin Gothic Book" w:hAnsi="Franklin Gothic Book"/>
          <w:sz w:val="22"/>
          <w:szCs w:val="22"/>
        </w:rPr>
        <w:t>a řádné splnění se považuje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převzetí </w:t>
      </w:r>
      <w:r w:rsidR="00C57439" w:rsidRPr="002D3575">
        <w:rPr>
          <w:rFonts w:ascii="Franklin Gothic Book" w:hAnsi="Franklin Gothic Book"/>
          <w:sz w:val="22"/>
          <w:szCs w:val="22"/>
        </w:rPr>
        <w:t>kupujícím</w:t>
      </w:r>
      <w:r w:rsidR="00A527CD" w:rsidRPr="002D3575">
        <w:rPr>
          <w:rFonts w:ascii="Franklin Gothic Book" w:hAnsi="Franklin Gothic Book"/>
          <w:sz w:val="22"/>
          <w:szCs w:val="22"/>
        </w:rPr>
        <w:t>, a to na základě potvrzení této skutečnosti v protokolu o předání a převzetí dodávky.</w:t>
      </w:r>
    </w:p>
    <w:p w14:paraId="261052BC" w14:textId="77777777" w:rsidR="00162D4F" w:rsidRPr="002D3575" w:rsidRDefault="00D96EC0" w:rsidP="005517E8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Prodávající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 není oprávněn postoupit jakákoliv práva anebo povinnosti z této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A527CD" w:rsidRPr="002D3575">
        <w:rPr>
          <w:rFonts w:ascii="Franklin Gothic Book" w:hAnsi="Franklin Gothic Book"/>
          <w:sz w:val="22"/>
          <w:szCs w:val="22"/>
        </w:rPr>
        <w:t xml:space="preserve">y na třetí osoby bez předchozího písemného souhlasu </w:t>
      </w:r>
      <w:r w:rsidRPr="002D3575">
        <w:rPr>
          <w:rFonts w:ascii="Franklin Gothic Book" w:hAnsi="Franklin Gothic Book"/>
          <w:sz w:val="22"/>
          <w:szCs w:val="22"/>
        </w:rPr>
        <w:t>Kupujícího</w:t>
      </w:r>
      <w:r w:rsidR="00A527CD" w:rsidRPr="002D3575">
        <w:rPr>
          <w:rFonts w:ascii="Franklin Gothic Book" w:hAnsi="Franklin Gothic Book"/>
          <w:sz w:val="22"/>
          <w:szCs w:val="22"/>
        </w:rPr>
        <w:t>.</w:t>
      </w:r>
    </w:p>
    <w:p w14:paraId="5B42AB45" w14:textId="77777777" w:rsidR="00C57439" w:rsidRPr="002D3575" w:rsidRDefault="00C57439" w:rsidP="00C57439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Prodávající souhlasí s tím, že jakékoliv jeho pohledávky vůči Kupujícímu, které vzniknou na základě této uzavřené Smlouvy, nebude moci postoupit ani započítat jednostranným právním úkonem.</w:t>
      </w:r>
    </w:p>
    <w:p w14:paraId="27B16004" w14:textId="77777777" w:rsidR="00E861E5" w:rsidRPr="002D3575" w:rsidRDefault="00E861E5" w:rsidP="00C57439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 w:cs="Calibri"/>
          <w:sz w:val="22"/>
          <w:szCs w:val="22"/>
        </w:rPr>
        <w:t xml:space="preserve">Dle </w:t>
      </w:r>
      <w:r w:rsidR="00C57439" w:rsidRPr="002D3575">
        <w:rPr>
          <w:rFonts w:ascii="Franklin Gothic Book" w:hAnsi="Franklin Gothic Book"/>
          <w:sz w:val="22"/>
          <w:szCs w:val="22"/>
        </w:rPr>
        <w:t>§ 2 písm. e) a § 13</w:t>
      </w:r>
      <w:r w:rsidRPr="002D3575">
        <w:rPr>
          <w:rFonts w:ascii="Franklin Gothic Book" w:hAnsi="Franklin Gothic Book" w:cs="Calibri"/>
          <w:sz w:val="22"/>
          <w:szCs w:val="22"/>
        </w:rPr>
        <w:t xml:space="preserve"> zákona č. 320/2001 Sb., o finanční kontrole ve veřejné správě, v platném znění, je dodavatel osobou povinou spolupůsob</w:t>
      </w:r>
      <w:r w:rsidR="00C57439" w:rsidRPr="002D3575">
        <w:rPr>
          <w:rFonts w:ascii="Franklin Gothic Book" w:hAnsi="Franklin Gothic Book" w:cs="Calibri"/>
          <w:sz w:val="22"/>
          <w:szCs w:val="22"/>
        </w:rPr>
        <w:t>it při výkonu finanční kontroly,</w:t>
      </w:r>
      <w:r w:rsidR="00C57439" w:rsidRPr="002D3575">
        <w:rPr>
          <w:rFonts w:ascii="Franklin Gothic Book" w:hAnsi="Franklin Gothic Book"/>
          <w:sz w:val="22"/>
          <w:szCs w:val="22"/>
        </w:rPr>
        <w:t xml:space="preserve"> tj., poskytnout kontrolnímu orgánu doklady o dodávkách stavebních prací, zboží a služeb hrazených z výdajů nebo veřejné finanční podpory v rozsahu nezbytném pro ověření operace.</w:t>
      </w:r>
    </w:p>
    <w:p w14:paraId="5ABD4D26" w14:textId="77777777" w:rsidR="00E861E5" w:rsidRPr="002D3575" w:rsidRDefault="00E861E5" w:rsidP="00E861E5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 w:cs="Calibri"/>
          <w:sz w:val="22"/>
          <w:szCs w:val="22"/>
        </w:rPr>
        <w:t>Prodávající je povinen uchovávat veškeré originály účetních dokladů a originály dalších dokumentů souvisejících s plněním předmětu smlouvy po dobu 10 let od ukončení financování projektu</w:t>
      </w:r>
      <w:r w:rsidR="00E52BE7" w:rsidRPr="002D3575">
        <w:rPr>
          <w:rFonts w:ascii="Franklin Gothic Book" w:hAnsi="Franklin Gothic Book" w:cs="Calibri"/>
          <w:sz w:val="22"/>
          <w:szCs w:val="22"/>
        </w:rPr>
        <w:t xml:space="preserve"> (projekt bude ukončen 31. 3. 2019)</w:t>
      </w:r>
      <w:r w:rsidRPr="002D3575">
        <w:rPr>
          <w:rFonts w:ascii="Franklin Gothic Book" w:hAnsi="Franklin Gothic Book" w:cs="Calibri"/>
          <w:sz w:val="22"/>
          <w:szCs w:val="22"/>
        </w:rPr>
        <w:t>, a to způsobem uvedeným v zák. č. 563/1991 Sb., o účetnictví, ve znění pozdějších předpisů.</w:t>
      </w:r>
    </w:p>
    <w:p w14:paraId="2B458086" w14:textId="77777777" w:rsidR="00C57439" w:rsidRPr="002D3575" w:rsidRDefault="00C57439" w:rsidP="00E861E5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240"/>
        <w:ind w:left="709" w:hanging="709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 w:cs="Calibri"/>
          <w:sz w:val="22"/>
          <w:szCs w:val="22"/>
        </w:rPr>
        <w:t>Smluvní vztahy neupravené touto smlouvou se řídí zákonem č. 89/2012 Sb., občanský zákoník, v platném znění.</w:t>
      </w:r>
    </w:p>
    <w:p w14:paraId="246066BA" w14:textId="77777777" w:rsidR="00C1634C" w:rsidRPr="002D3575" w:rsidRDefault="00C1634C" w:rsidP="00D96EC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sz w:val="22"/>
          <w:szCs w:val="22"/>
        </w:rPr>
      </w:pPr>
    </w:p>
    <w:p w14:paraId="2151C371" w14:textId="77777777" w:rsidR="00A527CD" w:rsidRPr="002D3575" w:rsidRDefault="00B148B7" w:rsidP="00C1634C">
      <w:pPr>
        <w:widowControl w:val="0"/>
        <w:autoSpaceDE w:val="0"/>
        <w:autoSpaceDN w:val="0"/>
        <w:adjustRightInd w:val="0"/>
        <w:ind w:left="360" w:right="570"/>
        <w:jc w:val="center"/>
        <w:rPr>
          <w:rFonts w:ascii="Franklin Gothic Book" w:hAnsi="Franklin Gothic Book"/>
          <w:b/>
          <w:sz w:val="22"/>
          <w:szCs w:val="22"/>
        </w:rPr>
      </w:pPr>
      <w:r w:rsidRPr="002D3575">
        <w:rPr>
          <w:rFonts w:ascii="Franklin Gothic Book" w:hAnsi="Franklin Gothic Book"/>
          <w:b/>
          <w:sz w:val="22"/>
          <w:szCs w:val="22"/>
        </w:rPr>
        <w:t>O</w:t>
      </w:r>
      <w:r w:rsidR="00C1634C" w:rsidRPr="002D3575">
        <w:rPr>
          <w:rFonts w:ascii="Franklin Gothic Book" w:hAnsi="Franklin Gothic Book"/>
          <w:b/>
          <w:sz w:val="22"/>
          <w:szCs w:val="22"/>
        </w:rPr>
        <w:t>dpovědnost za újmu, oprávněné osoby</w:t>
      </w:r>
    </w:p>
    <w:p w14:paraId="58C37FAB" w14:textId="77777777" w:rsidR="00C1634C" w:rsidRPr="002D3575" w:rsidRDefault="00C1634C" w:rsidP="00C1634C">
      <w:pPr>
        <w:widowControl w:val="0"/>
        <w:autoSpaceDE w:val="0"/>
        <w:autoSpaceDN w:val="0"/>
        <w:adjustRightInd w:val="0"/>
        <w:ind w:left="360" w:right="570"/>
        <w:jc w:val="center"/>
        <w:rPr>
          <w:rFonts w:ascii="Franklin Gothic Book" w:hAnsi="Franklin Gothic Book"/>
          <w:b/>
          <w:sz w:val="22"/>
          <w:szCs w:val="22"/>
        </w:rPr>
      </w:pPr>
    </w:p>
    <w:p w14:paraId="5F05B71C" w14:textId="77777777" w:rsidR="00C1634C" w:rsidRPr="002D3575" w:rsidRDefault="00D96EC0" w:rsidP="00C1634C">
      <w:pPr>
        <w:pStyle w:val="Zkladntextodsazen3"/>
        <w:numPr>
          <w:ilvl w:val="1"/>
          <w:numId w:val="28"/>
        </w:numPr>
        <w:spacing w:line="276" w:lineRule="auto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>Prodávající</w:t>
      </w:r>
      <w:r w:rsidR="00C1634C" w:rsidRPr="002D3575">
        <w:rPr>
          <w:rFonts w:ascii="Franklin Gothic Book" w:hAnsi="Franklin Gothic Book"/>
          <w:sz w:val="22"/>
          <w:szCs w:val="22"/>
        </w:rPr>
        <w:t xml:space="preserve"> odpovídá za újmu způsobenou </w:t>
      </w:r>
      <w:r w:rsidR="005006F8" w:rsidRPr="002D3575">
        <w:rPr>
          <w:rFonts w:ascii="Franklin Gothic Book" w:hAnsi="Franklin Gothic Book"/>
          <w:sz w:val="22"/>
          <w:szCs w:val="22"/>
        </w:rPr>
        <w:t>Kupujícímu</w:t>
      </w:r>
      <w:r w:rsidR="00C1634C" w:rsidRPr="002D3575">
        <w:rPr>
          <w:rFonts w:ascii="Franklin Gothic Book" w:hAnsi="Franklin Gothic Book"/>
          <w:sz w:val="22"/>
          <w:szCs w:val="22"/>
        </w:rPr>
        <w:t xml:space="preserve"> v souladu se zákonem č. 89/2012 Sb., občanský zákoník.</w:t>
      </w:r>
    </w:p>
    <w:p w14:paraId="794E8DE7" w14:textId="14B3440C" w:rsidR="00AE3827" w:rsidRPr="002D3575" w:rsidRDefault="00C1634C" w:rsidP="00DC4C9A">
      <w:pPr>
        <w:pStyle w:val="Zkladntextodsazen3"/>
        <w:numPr>
          <w:ilvl w:val="1"/>
          <w:numId w:val="28"/>
        </w:numPr>
        <w:spacing w:line="276" w:lineRule="auto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Odpovědným zástupcem </w:t>
      </w:r>
      <w:r w:rsidR="00D96EC0" w:rsidRPr="002D3575">
        <w:rPr>
          <w:rFonts w:ascii="Franklin Gothic Book" w:hAnsi="Franklin Gothic Book"/>
          <w:sz w:val="22"/>
          <w:szCs w:val="22"/>
        </w:rPr>
        <w:t>Kupujícího</w:t>
      </w:r>
      <w:r w:rsidRPr="002D3575">
        <w:rPr>
          <w:rFonts w:ascii="Franklin Gothic Book" w:hAnsi="Franklin Gothic Book"/>
          <w:sz w:val="22"/>
          <w:szCs w:val="22"/>
        </w:rPr>
        <w:t xml:space="preserve"> pro konzultace při plnění předmětu této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>y je určena</w:t>
      </w:r>
      <w:r w:rsidR="007A17D8" w:rsidRPr="002D3575">
        <w:rPr>
          <w:rFonts w:ascii="Franklin Gothic Book" w:hAnsi="Franklin Gothic Book"/>
          <w:sz w:val="22"/>
          <w:szCs w:val="22"/>
        </w:rPr>
        <w:t xml:space="preserve"> </w:t>
      </w:r>
      <w:proofErr w:type="gramStart"/>
      <w:r w:rsidR="007A17D8" w:rsidRPr="002D3575">
        <w:rPr>
          <w:rFonts w:ascii="Franklin Gothic Book" w:hAnsi="Franklin Gothic Book"/>
          <w:sz w:val="22"/>
          <w:szCs w:val="22"/>
        </w:rPr>
        <w:t>osoba</w:t>
      </w:r>
      <w:r w:rsidRPr="002D3575">
        <w:rPr>
          <w:rFonts w:ascii="Franklin Gothic Book" w:hAnsi="Franklin Gothic Book"/>
          <w:sz w:val="22"/>
          <w:szCs w:val="22"/>
        </w:rPr>
        <w:t xml:space="preserve">:  </w:t>
      </w:r>
      <w:r w:rsidR="00DC4C9A" w:rsidRPr="002D3575">
        <w:rPr>
          <w:rFonts w:ascii="Franklin Gothic Book" w:hAnsi="Franklin Gothic Book"/>
          <w:sz w:val="22"/>
          <w:szCs w:val="22"/>
        </w:rPr>
        <w:t>doc.</w:t>
      </w:r>
      <w:proofErr w:type="gramEnd"/>
      <w:r w:rsidR="00DC4C9A" w:rsidRPr="002D3575">
        <w:rPr>
          <w:rFonts w:ascii="Franklin Gothic Book" w:hAnsi="Franklin Gothic Book"/>
          <w:sz w:val="22"/>
          <w:szCs w:val="22"/>
        </w:rPr>
        <w:t xml:space="preserve"> MgA. Jana Palkovská, </w:t>
      </w:r>
      <w:r w:rsidR="008A052B" w:rsidRPr="002D3575">
        <w:rPr>
          <w:rFonts w:ascii="Franklin Gothic Book" w:hAnsi="Franklin Gothic Book"/>
          <w:sz w:val="22"/>
          <w:szCs w:val="22"/>
        </w:rPr>
        <w:t>Tel: 221 900</w:t>
      </w:r>
      <w:r w:rsidR="00C52995" w:rsidRPr="002D3575">
        <w:rPr>
          <w:rFonts w:ascii="Franklin Gothic Book" w:hAnsi="Franklin Gothic Book"/>
          <w:sz w:val="22"/>
          <w:szCs w:val="22"/>
        </w:rPr>
        <w:t> </w:t>
      </w:r>
      <w:r w:rsidR="00DC4C9A" w:rsidRPr="002D3575">
        <w:rPr>
          <w:rFonts w:ascii="Franklin Gothic Book" w:hAnsi="Franklin Gothic Book"/>
          <w:sz w:val="22"/>
          <w:szCs w:val="22"/>
        </w:rPr>
        <w:t>164</w:t>
      </w:r>
      <w:r w:rsidR="00C52995" w:rsidRPr="002D3575">
        <w:rPr>
          <w:rFonts w:ascii="Franklin Gothic Book" w:hAnsi="Franklin Gothic Book"/>
          <w:sz w:val="22"/>
          <w:szCs w:val="22"/>
        </w:rPr>
        <w:t>, +420 604 202079</w:t>
      </w:r>
    </w:p>
    <w:p w14:paraId="55A6C3DD" w14:textId="77777777" w:rsidR="00C1634C" w:rsidRPr="002D3575" w:rsidRDefault="00C1634C" w:rsidP="00C1634C">
      <w:pPr>
        <w:pStyle w:val="Zkladntextodsazen3"/>
        <w:numPr>
          <w:ilvl w:val="1"/>
          <w:numId w:val="28"/>
        </w:numPr>
        <w:spacing w:after="0" w:line="276" w:lineRule="auto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Odpovědným zástupcem </w:t>
      </w:r>
      <w:r w:rsidR="00D96EC0" w:rsidRPr="002D3575">
        <w:rPr>
          <w:rFonts w:ascii="Franklin Gothic Book" w:hAnsi="Franklin Gothic Book"/>
          <w:sz w:val="22"/>
          <w:szCs w:val="22"/>
        </w:rPr>
        <w:t>Prodávajícího</w:t>
      </w:r>
      <w:r w:rsidRPr="002D3575">
        <w:rPr>
          <w:rFonts w:ascii="Franklin Gothic Book" w:hAnsi="Franklin Gothic Book"/>
          <w:sz w:val="22"/>
          <w:szCs w:val="22"/>
        </w:rPr>
        <w:t xml:space="preserve"> pro konzultace při plnění předmětu této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 xml:space="preserve">y je určen: </w:t>
      </w:r>
      <w:r w:rsidR="008A052B" w:rsidRPr="002D3575">
        <w:rPr>
          <w:rFonts w:ascii="Franklin Gothic Book" w:hAnsi="Franklin Gothic Book"/>
          <w:bCs/>
          <w:sz w:val="22"/>
          <w:szCs w:val="22"/>
          <w:highlight w:val="cyan"/>
        </w:rPr>
        <w:t>(DOPLNÍ DODAVATEL)</w:t>
      </w:r>
      <w:r w:rsidR="001C1E47" w:rsidRPr="002D3575">
        <w:rPr>
          <w:rFonts w:ascii="Franklin Gothic Book" w:hAnsi="Franklin Gothic Book" w:cs="Calibri"/>
          <w:sz w:val="22"/>
          <w:szCs w:val="22"/>
        </w:rPr>
        <w:t>.</w:t>
      </w:r>
    </w:p>
    <w:p w14:paraId="79B4D351" w14:textId="77777777" w:rsidR="00C1634C" w:rsidRPr="002D3575" w:rsidRDefault="00C1634C" w:rsidP="00C1634C">
      <w:pPr>
        <w:widowControl w:val="0"/>
        <w:autoSpaceDE w:val="0"/>
        <w:autoSpaceDN w:val="0"/>
        <w:adjustRightInd w:val="0"/>
        <w:ind w:left="360" w:right="570"/>
        <w:jc w:val="center"/>
        <w:rPr>
          <w:rFonts w:ascii="Franklin Gothic Book" w:hAnsi="Franklin Gothic Book"/>
          <w:b/>
          <w:bCs/>
        </w:rPr>
      </w:pPr>
    </w:p>
    <w:p w14:paraId="291BC90E" w14:textId="77777777" w:rsidR="00C1634C" w:rsidRPr="002D3575" w:rsidRDefault="00C1634C" w:rsidP="00B705B5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29FCF707" w14:textId="77777777" w:rsidR="00A527CD" w:rsidRPr="002D3575" w:rsidRDefault="00A527CD" w:rsidP="00D96EC0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ind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689D9252" w14:textId="77777777" w:rsidR="00A527CD" w:rsidRPr="002D3575" w:rsidRDefault="00A527CD" w:rsidP="00B705B5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2D3575">
        <w:rPr>
          <w:rFonts w:ascii="Franklin Gothic Book" w:hAnsi="Franklin Gothic Book"/>
          <w:b/>
          <w:bCs/>
          <w:sz w:val="22"/>
          <w:szCs w:val="22"/>
        </w:rPr>
        <w:t>Závěrečná ustanovení</w:t>
      </w:r>
    </w:p>
    <w:p w14:paraId="00033846" w14:textId="77777777" w:rsidR="00A527CD" w:rsidRPr="002D3575" w:rsidRDefault="00A527CD" w:rsidP="00B705B5">
      <w:pPr>
        <w:widowControl w:val="0"/>
        <w:autoSpaceDE w:val="0"/>
        <w:autoSpaceDN w:val="0"/>
        <w:adjustRightInd w:val="0"/>
        <w:ind w:left="570" w:right="570"/>
        <w:jc w:val="center"/>
        <w:rPr>
          <w:rFonts w:ascii="Franklin Gothic Book" w:hAnsi="Franklin Gothic Book"/>
          <w:b/>
          <w:bCs/>
          <w:sz w:val="22"/>
          <w:szCs w:val="22"/>
        </w:rPr>
      </w:pPr>
    </w:p>
    <w:p w14:paraId="169278CC" w14:textId="77777777" w:rsidR="00162D4F" w:rsidRPr="002D3575" w:rsidRDefault="00A527CD" w:rsidP="00C1634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Tato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 xml:space="preserve">a se řídí </w:t>
      </w:r>
      <w:r w:rsidR="004E593B" w:rsidRPr="002D3575">
        <w:rPr>
          <w:rFonts w:ascii="Franklin Gothic Book" w:hAnsi="Franklin Gothic Book"/>
          <w:sz w:val="22"/>
          <w:szCs w:val="22"/>
        </w:rPr>
        <w:t xml:space="preserve">dle </w:t>
      </w:r>
      <w:r w:rsidRPr="002D3575">
        <w:rPr>
          <w:rFonts w:ascii="Franklin Gothic Book" w:hAnsi="Franklin Gothic Book"/>
          <w:sz w:val="22"/>
          <w:szCs w:val="22"/>
        </w:rPr>
        <w:t xml:space="preserve">zákona č. </w:t>
      </w:r>
      <w:r w:rsidR="0067394C" w:rsidRPr="002D3575">
        <w:rPr>
          <w:rFonts w:ascii="Franklin Gothic Book" w:hAnsi="Franklin Gothic Book"/>
          <w:sz w:val="22"/>
          <w:szCs w:val="22"/>
        </w:rPr>
        <w:t>89/2012</w:t>
      </w:r>
      <w:r w:rsidRPr="002D3575">
        <w:rPr>
          <w:rFonts w:ascii="Franklin Gothic Book" w:hAnsi="Franklin Gothic Book"/>
          <w:sz w:val="22"/>
          <w:szCs w:val="22"/>
        </w:rPr>
        <w:t xml:space="preserve"> Sb., ob</w:t>
      </w:r>
      <w:r w:rsidR="0067394C" w:rsidRPr="002D3575">
        <w:rPr>
          <w:rFonts w:ascii="Franklin Gothic Book" w:hAnsi="Franklin Gothic Book"/>
          <w:sz w:val="22"/>
          <w:szCs w:val="22"/>
        </w:rPr>
        <w:t>čanský</w:t>
      </w:r>
      <w:r w:rsidRPr="002D3575">
        <w:rPr>
          <w:rFonts w:ascii="Franklin Gothic Book" w:hAnsi="Franklin Gothic Book"/>
          <w:sz w:val="22"/>
          <w:szCs w:val="22"/>
        </w:rPr>
        <w:t xml:space="preserve"> zákoník, v platném znění. Rozhodčí řízení je vyloučeno.</w:t>
      </w:r>
    </w:p>
    <w:p w14:paraId="0C30F9C3" w14:textId="77777777" w:rsidR="00162D4F" w:rsidRPr="002D3575" w:rsidRDefault="00A527CD" w:rsidP="00C1634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Tato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>a nabývá platnosti a účinnosti dnem</w:t>
      </w:r>
      <w:r w:rsidR="00F14250" w:rsidRPr="002D3575">
        <w:rPr>
          <w:rFonts w:ascii="Franklin Gothic Book" w:hAnsi="Franklin Gothic Book"/>
          <w:sz w:val="22"/>
          <w:szCs w:val="22"/>
        </w:rPr>
        <w:t xml:space="preserve"> uveřejnění v </w:t>
      </w:r>
      <w:r w:rsidR="00B60A9B" w:rsidRPr="002D3575">
        <w:rPr>
          <w:rFonts w:ascii="Franklin Gothic Book" w:hAnsi="Franklin Gothic Book"/>
          <w:sz w:val="22"/>
          <w:szCs w:val="22"/>
        </w:rPr>
        <w:t>R</w:t>
      </w:r>
      <w:r w:rsidR="00F14250" w:rsidRPr="002D3575">
        <w:rPr>
          <w:rFonts w:ascii="Franklin Gothic Book" w:hAnsi="Franklin Gothic Book"/>
          <w:sz w:val="22"/>
          <w:szCs w:val="22"/>
        </w:rPr>
        <w:t>egistru smluv MV ČR</w:t>
      </w:r>
      <w:r w:rsidRPr="002D3575">
        <w:rPr>
          <w:rFonts w:ascii="Franklin Gothic Book" w:hAnsi="Franklin Gothic Book"/>
          <w:sz w:val="22"/>
          <w:szCs w:val="22"/>
        </w:rPr>
        <w:t>.</w:t>
      </w:r>
      <w:r w:rsidR="00640B6E" w:rsidRPr="002D3575">
        <w:rPr>
          <w:rFonts w:ascii="Franklin Gothic Book" w:hAnsi="Franklin Gothic Book"/>
          <w:sz w:val="22"/>
          <w:szCs w:val="22"/>
        </w:rPr>
        <w:t xml:space="preserve"> </w:t>
      </w:r>
      <w:r w:rsidRPr="002D3575">
        <w:rPr>
          <w:rFonts w:ascii="Franklin Gothic Book" w:hAnsi="Franklin Gothic Book"/>
          <w:sz w:val="22"/>
          <w:szCs w:val="22"/>
        </w:rPr>
        <w:t xml:space="preserve"> </w:t>
      </w:r>
    </w:p>
    <w:p w14:paraId="4DEA725C" w14:textId="77777777" w:rsidR="00E505F8" w:rsidRPr="002D3575" w:rsidRDefault="00A527CD" w:rsidP="00E505F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Veškeré změny či doplnění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 xml:space="preserve">y lze učinit pouze na základě písemné dohody smluvních stran. Takové dohody musí mít podobu datovaných, číslovaných a oběma smluvními stranami podepsaných dodatků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>y.</w:t>
      </w:r>
    </w:p>
    <w:p w14:paraId="363224AD" w14:textId="77777777" w:rsidR="005517E8" w:rsidRPr="002D3575" w:rsidRDefault="00A6327C" w:rsidP="00C1634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lastRenderedPageBreak/>
        <w:t xml:space="preserve">Dodavatel </w:t>
      </w:r>
      <w:r w:rsidR="005517E8" w:rsidRPr="002D3575">
        <w:rPr>
          <w:rFonts w:ascii="Franklin Gothic Book" w:hAnsi="Franklin Gothic Book"/>
          <w:sz w:val="22"/>
          <w:szCs w:val="22"/>
        </w:rPr>
        <w:t>tímto souhlasí a je srozuměn s tím, že v souladu se zák. č. 106/1999 Sb., o</w:t>
      </w:r>
      <w:r w:rsidR="00B60A9B" w:rsidRPr="002D3575">
        <w:rPr>
          <w:rFonts w:ascii="Franklin Gothic Book" w:hAnsi="Franklin Gothic Book"/>
          <w:sz w:val="22"/>
          <w:szCs w:val="22"/>
        </w:rPr>
        <w:t> </w:t>
      </w:r>
      <w:r w:rsidR="005517E8" w:rsidRPr="002D3575">
        <w:rPr>
          <w:rFonts w:ascii="Franklin Gothic Book" w:hAnsi="Franklin Gothic Book"/>
          <w:sz w:val="22"/>
          <w:szCs w:val="22"/>
        </w:rPr>
        <w:t>svobodném přístupu k informacím, ve znění pozdějších předpisů, a v souladu s </w:t>
      </w:r>
      <w:proofErr w:type="spellStart"/>
      <w:r w:rsidR="005517E8" w:rsidRPr="002D3575">
        <w:rPr>
          <w:rFonts w:ascii="Franklin Gothic Book" w:hAnsi="Franklin Gothic Book"/>
          <w:sz w:val="22"/>
          <w:szCs w:val="22"/>
        </w:rPr>
        <w:t>ust</w:t>
      </w:r>
      <w:proofErr w:type="spellEnd"/>
      <w:r w:rsidR="005517E8" w:rsidRPr="002D3575">
        <w:rPr>
          <w:rFonts w:ascii="Franklin Gothic Book" w:hAnsi="Franklin Gothic Book"/>
          <w:sz w:val="22"/>
          <w:szCs w:val="22"/>
        </w:rPr>
        <w:t xml:space="preserve">. § </w:t>
      </w:r>
      <w:r w:rsidR="00744435" w:rsidRPr="002D3575">
        <w:rPr>
          <w:rFonts w:ascii="Franklin Gothic Book" w:hAnsi="Franklin Gothic Book"/>
          <w:sz w:val="22"/>
          <w:szCs w:val="22"/>
        </w:rPr>
        <w:t>219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 </w:t>
      </w:r>
      <w:r w:rsidR="00744435" w:rsidRPr="002D3575">
        <w:rPr>
          <w:rFonts w:ascii="Franklin Gothic Book" w:hAnsi="Franklin Gothic Book"/>
          <w:sz w:val="22"/>
          <w:szCs w:val="22"/>
        </w:rPr>
        <w:t>Z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ZVZ, je Objednatel povinen zveřejnit celou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5517E8" w:rsidRPr="002D3575">
        <w:rPr>
          <w:rFonts w:ascii="Franklin Gothic Book" w:hAnsi="Franklin Gothic Book"/>
          <w:sz w:val="22"/>
          <w:szCs w:val="22"/>
        </w:rPr>
        <w:t>u uzavřenou s</w:t>
      </w:r>
      <w:r w:rsidRPr="002D3575">
        <w:rPr>
          <w:rFonts w:ascii="Franklin Gothic Book" w:hAnsi="Franklin Gothic Book"/>
          <w:sz w:val="22"/>
          <w:szCs w:val="22"/>
        </w:rPr>
        <w:t xml:space="preserve"> Dodavatelem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, a to v jejím plném znění, na </w:t>
      </w:r>
      <w:r w:rsidR="000129BD" w:rsidRPr="002D3575">
        <w:rPr>
          <w:rFonts w:ascii="Franklin Gothic Book" w:hAnsi="Franklin Gothic Book"/>
          <w:sz w:val="22"/>
          <w:szCs w:val="22"/>
        </w:rPr>
        <w:t>profilu zadavatele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 jakož i všechny dodatky, úkony a okolnosti s touto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ou dále související. </w:t>
      </w:r>
    </w:p>
    <w:p w14:paraId="3CB5DC8F" w14:textId="77777777" w:rsidR="005517E8" w:rsidRPr="002D3575" w:rsidRDefault="00A6327C" w:rsidP="00C1634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240"/>
        <w:ind w:hanging="720"/>
        <w:jc w:val="both"/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Dodavatel </w:t>
      </w:r>
      <w:r w:rsidR="005517E8" w:rsidRPr="002D3575">
        <w:rPr>
          <w:rFonts w:ascii="Franklin Gothic Book" w:hAnsi="Franklin Gothic Book"/>
          <w:sz w:val="22"/>
          <w:szCs w:val="22"/>
        </w:rPr>
        <w:t>tímto souhlasí a je srozuměn s tím, že v souladu se zák. č. 106/1999 Sb., o</w:t>
      </w:r>
      <w:r w:rsidRPr="002D3575">
        <w:rPr>
          <w:rFonts w:ascii="Franklin Gothic Book" w:hAnsi="Franklin Gothic Book"/>
          <w:sz w:val="22"/>
          <w:szCs w:val="22"/>
        </w:rPr>
        <w:t> </w:t>
      </w:r>
      <w:r w:rsidR="005517E8" w:rsidRPr="002D3575">
        <w:rPr>
          <w:rFonts w:ascii="Franklin Gothic Book" w:hAnsi="Franklin Gothic Book"/>
          <w:sz w:val="22"/>
          <w:szCs w:val="22"/>
        </w:rPr>
        <w:t>svobodném přístupu k informacím, ve znění pozdějších předpisů, a v souladu s </w:t>
      </w:r>
      <w:proofErr w:type="spellStart"/>
      <w:r w:rsidR="005517E8" w:rsidRPr="002D3575">
        <w:rPr>
          <w:rFonts w:ascii="Franklin Gothic Book" w:hAnsi="Franklin Gothic Book"/>
          <w:sz w:val="22"/>
          <w:szCs w:val="22"/>
        </w:rPr>
        <w:t>ust</w:t>
      </w:r>
      <w:proofErr w:type="spellEnd"/>
      <w:r w:rsidR="005517E8" w:rsidRPr="002D3575">
        <w:rPr>
          <w:rFonts w:ascii="Franklin Gothic Book" w:hAnsi="Franklin Gothic Book"/>
          <w:sz w:val="22"/>
          <w:szCs w:val="22"/>
        </w:rPr>
        <w:t xml:space="preserve">. § </w:t>
      </w:r>
      <w:r w:rsidR="00744435" w:rsidRPr="002D3575">
        <w:rPr>
          <w:rFonts w:ascii="Franklin Gothic Book" w:hAnsi="Franklin Gothic Book"/>
          <w:sz w:val="22"/>
          <w:szCs w:val="22"/>
        </w:rPr>
        <w:t>2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 a </w:t>
      </w:r>
      <w:r w:rsidR="00744435" w:rsidRPr="002D3575">
        <w:rPr>
          <w:rFonts w:ascii="Franklin Gothic Book" w:hAnsi="Franklin Gothic Book"/>
          <w:sz w:val="22"/>
          <w:szCs w:val="22"/>
        </w:rPr>
        <w:t>zákona č. 340/2015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, je Objednatel povinen zveřejnit celou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5517E8" w:rsidRPr="002D3575">
        <w:rPr>
          <w:rFonts w:ascii="Franklin Gothic Book" w:hAnsi="Franklin Gothic Book"/>
          <w:sz w:val="22"/>
          <w:szCs w:val="22"/>
        </w:rPr>
        <w:t>u uzavřenou s</w:t>
      </w:r>
      <w:r w:rsidR="00D64AF3" w:rsidRPr="002D3575">
        <w:rPr>
          <w:rFonts w:ascii="Franklin Gothic Book" w:hAnsi="Franklin Gothic Book"/>
          <w:sz w:val="22"/>
          <w:szCs w:val="22"/>
        </w:rPr>
        <w:t xml:space="preserve"> Dodavatelem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, a to v jejím plném znění, v Registru smluv </w:t>
      </w:r>
      <w:r w:rsidR="007E5A57" w:rsidRPr="002D3575">
        <w:rPr>
          <w:rFonts w:ascii="Franklin Gothic Book" w:hAnsi="Franklin Gothic Book"/>
          <w:sz w:val="22"/>
          <w:szCs w:val="22"/>
        </w:rPr>
        <w:t>M</w:t>
      </w:r>
      <w:r w:rsidR="005517E8" w:rsidRPr="002D3575">
        <w:rPr>
          <w:rFonts w:ascii="Franklin Gothic Book" w:hAnsi="Franklin Gothic Book"/>
          <w:sz w:val="22"/>
          <w:szCs w:val="22"/>
        </w:rPr>
        <w:t xml:space="preserve">inisterstva vnitra, jakož i všechny dodatky, úkony a okolnosti s touto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="005517E8" w:rsidRPr="002D3575">
        <w:rPr>
          <w:rFonts w:ascii="Franklin Gothic Book" w:hAnsi="Franklin Gothic Book"/>
          <w:sz w:val="22"/>
          <w:szCs w:val="22"/>
        </w:rPr>
        <w:t>ou dále související.</w:t>
      </w:r>
    </w:p>
    <w:p w14:paraId="27DB4061" w14:textId="77777777" w:rsidR="00744435" w:rsidRPr="002D3575" w:rsidRDefault="00A527CD" w:rsidP="00F6479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240"/>
        <w:ind w:hanging="720"/>
        <w:jc w:val="both"/>
        <w:rPr>
          <w:rFonts w:ascii="Franklin Gothic Book" w:hAnsi="Franklin Gothic Book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Tato </w:t>
      </w:r>
      <w:r w:rsidR="002D3E7E" w:rsidRPr="002D3575">
        <w:rPr>
          <w:rFonts w:ascii="Franklin Gothic Book" w:hAnsi="Franklin Gothic Book"/>
          <w:sz w:val="22"/>
          <w:szCs w:val="22"/>
        </w:rPr>
        <w:t>Smlouv</w:t>
      </w:r>
      <w:r w:rsidRPr="002D3575">
        <w:rPr>
          <w:rFonts w:ascii="Franklin Gothic Book" w:hAnsi="Franklin Gothic Book"/>
          <w:sz w:val="22"/>
          <w:szCs w:val="22"/>
        </w:rPr>
        <w:t xml:space="preserve">a je sepsána v 2 stejnopisech s platností originálu. Každá ze smluvních stran obdrží po jednom stejnopisu. </w:t>
      </w:r>
    </w:p>
    <w:p w14:paraId="21418855" w14:textId="77777777" w:rsidR="00D96EC0" w:rsidRPr="002D3575" w:rsidRDefault="00D96EC0" w:rsidP="00CD5129">
      <w:pPr>
        <w:widowControl w:val="0"/>
        <w:autoSpaceDE w:val="0"/>
        <w:autoSpaceDN w:val="0"/>
        <w:adjustRightInd w:val="0"/>
        <w:ind w:left="570" w:right="570"/>
        <w:jc w:val="both"/>
        <w:rPr>
          <w:rFonts w:ascii="Franklin Gothic Book" w:hAnsi="Franklin Gothic Book"/>
        </w:rPr>
      </w:pPr>
    </w:p>
    <w:p w14:paraId="6A17D61B" w14:textId="77777777" w:rsidR="00A527CD" w:rsidRPr="002D3575" w:rsidRDefault="00A527CD" w:rsidP="00CE2AD1">
      <w:pPr>
        <w:rPr>
          <w:rFonts w:ascii="Franklin Gothic Book" w:hAnsi="Franklin Gothic Boo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0"/>
        <w:gridCol w:w="4232"/>
      </w:tblGrid>
      <w:tr w:rsidR="00A527CD" w:rsidRPr="002D3575" w14:paraId="5E52BE2D" w14:textId="77777777" w:rsidTr="001C1E47">
        <w:tc>
          <w:tcPr>
            <w:tcW w:w="4928" w:type="dxa"/>
          </w:tcPr>
          <w:p w14:paraId="2F7DB09D" w14:textId="6924F774" w:rsidR="00A527CD" w:rsidRPr="002D3575" w:rsidRDefault="00A527CD" w:rsidP="00A7660B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 xml:space="preserve">V </w:t>
            </w:r>
            <w:r w:rsidR="002D3575">
              <w:rPr>
                <w:rFonts w:ascii="Franklin Gothic Book" w:hAnsi="Franklin Gothic Book"/>
                <w:sz w:val="22"/>
                <w:szCs w:val="22"/>
              </w:rPr>
              <w:t>……………….</w:t>
            </w:r>
            <w:r w:rsidRPr="002D3575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proofErr w:type="gramStart"/>
            <w:r w:rsidRPr="002D3575">
              <w:rPr>
                <w:rFonts w:ascii="Franklin Gothic Book" w:hAnsi="Franklin Gothic Book"/>
                <w:sz w:val="22"/>
                <w:szCs w:val="22"/>
              </w:rPr>
              <w:t>dne</w:t>
            </w:r>
            <w:proofErr w:type="gramEnd"/>
            <w:r w:rsidR="002C5BC1" w:rsidRPr="002D3575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="00D9733A" w:rsidRPr="002D3575">
              <w:rPr>
                <w:rFonts w:ascii="Franklin Gothic Book" w:hAnsi="Franklin Gothic Book"/>
                <w:sz w:val="22"/>
                <w:szCs w:val="22"/>
              </w:rPr>
              <w:t>……………………….</w:t>
            </w:r>
            <w:r w:rsidR="00BA6BAB" w:rsidRPr="002D3575">
              <w:rPr>
                <w:rFonts w:ascii="Franklin Gothic Book" w:hAnsi="Franklin Gothic Book"/>
                <w:sz w:val="22"/>
                <w:szCs w:val="22"/>
              </w:rPr>
              <w:t>20</w:t>
            </w:r>
            <w:r w:rsidR="002D3575">
              <w:rPr>
                <w:rFonts w:ascii="Franklin Gothic Book" w:hAnsi="Franklin Gothic Book"/>
                <w:sz w:val="22"/>
                <w:szCs w:val="22"/>
              </w:rPr>
              <w:t>21</w:t>
            </w:r>
          </w:p>
          <w:p w14:paraId="03ED329B" w14:textId="77777777" w:rsidR="00A527CD" w:rsidRPr="002D3575" w:rsidRDefault="00A527CD" w:rsidP="00A7660B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</w:p>
          <w:p w14:paraId="3DBB274C" w14:textId="77777777" w:rsidR="00A527CD" w:rsidRPr="002D3575" w:rsidRDefault="00A527CD" w:rsidP="00A7660B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</w:p>
          <w:p w14:paraId="4FDF50EC" w14:textId="77777777" w:rsidR="00A527CD" w:rsidRPr="002D3575" w:rsidRDefault="00A527CD" w:rsidP="00A7660B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</w:p>
          <w:p w14:paraId="45303E0F" w14:textId="77777777" w:rsidR="00A527CD" w:rsidRPr="002D3575" w:rsidRDefault="00A527CD" w:rsidP="00A7660B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284" w:type="dxa"/>
          </w:tcPr>
          <w:p w14:paraId="66C9947F" w14:textId="53B3C2C9" w:rsidR="00A527CD" w:rsidRPr="002D3575" w:rsidRDefault="00A527CD" w:rsidP="00D9733A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 xml:space="preserve">V </w:t>
            </w:r>
            <w:r w:rsidR="002D3575">
              <w:rPr>
                <w:rFonts w:ascii="Franklin Gothic Book" w:hAnsi="Franklin Gothic Book"/>
                <w:sz w:val="22"/>
                <w:szCs w:val="22"/>
              </w:rPr>
              <w:t>Praze</w:t>
            </w:r>
            <w:r w:rsidRPr="002D3575">
              <w:rPr>
                <w:rFonts w:ascii="Franklin Gothic Book" w:hAnsi="Franklin Gothic Book"/>
                <w:sz w:val="22"/>
                <w:szCs w:val="22"/>
              </w:rPr>
              <w:t xml:space="preserve"> dne </w:t>
            </w:r>
            <w:r w:rsidR="002C5BC1" w:rsidRPr="002D3575">
              <w:rPr>
                <w:rFonts w:ascii="Franklin Gothic Book" w:hAnsi="Franklin Gothic Book"/>
                <w:sz w:val="22"/>
                <w:szCs w:val="22"/>
              </w:rPr>
              <w:t>..</w:t>
            </w:r>
            <w:r w:rsidR="00D9733A" w:rsidRPr="002D3575">
              <w:rPr>
                <w:rFonts w:ascii="Franklin Gothic Book" w:hAnsi="Franklin Gothic Book"/>
                <w:sz w:val="22"/>
                <w:szCs w:val="22"/>
              </w:rPr>
              <w:t>..............................</w:t>
            </w:r>
            <w:r w:rsidR="00407632" w:rsidRPr="002D3575">
              <w:rPr>
                <w:rFonts w:ascii="Franklin Gothic Book" w:hAnsi="Franklin Gothic Book"/>
                <w:sz w:val="22"/>
                <w:szCs w:val="22"/>
              </w:rPr>
              <w:t>20</w:t>
            </w:r>
            <w:r w:rsidR="002D3575">
              <w:rPr>
                <w:rFonts w:ascii="Franklin Gothic Book" w:hAnsi="Franklin Gothic Book"/>
                <w:sz w:val="22"/>
                <w:szCs w:val="22"/>
              </w:rPr>
              <w:t>21</w:t>
            </w:r>
          </w:p>
        </w:tc>
      </w:tr>
      <w:tr w:rsidR="00A527CD" w:rsidRPr="002D3575" w14:paraId="6DCCFAF9" w14:textId="77777777" w:rsidTr="001C1E47">
        <w:tc>
          <w:tcPr>
            <w:tcW w:w="4928" w:type="dxa"/>
          </w:tcPr>
          <w:p w14:paraId="2756AFB9" w14:textId="77777777" w:rsidR="00A527CD" w:rsidRPr="002D3575" w:rsidRDefault="00A527CD" w:rsidP="001C1E47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284" w:type="dxa"/>
          </w:tcPr>
          <w:p w14:paraId="43A00AD9" w14:textId="77777777" w:rsidR="00A527CD" w:rsidRPr="002D3575" w:rsidRDefault="00A527CD" w:rsidP="00A7660B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>………………………………………………</w:t>
            </w:r>
          </w:p>
        </w:tc>
      </w:tr>
      <w:tr w:rsidR="00A527CD" w:rsidRPr="002D3575" w14:paraId="280F11A6" w14:textId="77777777" w:rsidTr="001C1E47">
        <w:tc>
          <w:tcPr>
            <w:tcW w:w="4928" w:type="dxa"/>
          </w:tcPr>
          <w:p w14:paraId="6BC521FC" w14:textId="77777777" w:rsidR="001C1E47" w:rsidRPr="002D3575" w:rsidRDefault="005D334D" w:rsidP="001C1E47">
            <w:pPr>
              <w:widowControl w:val="0"/>
              <w:autoSpaceDE w:val="0"/>
              <w:autoSpaceDN w:val="0"/>
              <w:adjustRightInd w:val="0"/>
              <w:ind w:left="708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>Dodavatel</w:t>
            </w:r>
          </w:p>
          <w:p w14:paraId="04B5A062" w14:textId="77777777" w:rsidR="001C1E47" w:rsidRPr="002D3575" w:rsidRDefault="001C1E47" w:rsidP="001C1E47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284" w:type="dxa"/>
          </w:tcPr>
          <w:p w14:paraId="46D68F5E" w14:textId="77777777" w:rsidR="00A527CD" w:rsidRPr="002D3575" w:rsidRDefault="005D334D" w:rsidP="005D334D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sz w:val="22"/>
                <w:szCs w:val="22"/>
              </w:rPr>
              <w:t xml:space="preserve">                    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>Objednatel</w:t>
            </w:r>
          </w:p>
          <w:p w14:paraId="3046D2BB" w14:textId="77777777" w:rsidR="00A527CD" w:rsidRPr="002D3575" w:rsidRDefault="001C1E47" w:rsidP="00CE2AD1">
            <w:pPr>
              <w:widowControl w:val="0"/>
              <w:autoSpaceDE w:val="0"/>
              <w:autoSpaceDN w:val="0"/>
              <w:adjustRightInd w:val="0"/>
              <w:rPr>
                <w:rFonts w:ascii="Franklin Gothic Book" w:hAnsi="Franklin Gothic Book"/>
                <w:sz w:val="22"/>
                <w:szCs w:val="22"/>
              </w:rPr>
            </w:pPr>
            <w:r w:rsidRPr="002D3575">
              <w:rPr>
                <w:rFonts w:ascii="Franklin Gothic Book" w:hAnsi="Franklin Gothic Book"/>
                <w:bCs/>
                <w:sz w:val="22"/>
                <w:szCs w:val="22"/>
              </w:rPr>
              <w:t>prof. PaedDr. Michal Nedělka, Dr., děkan</w:t>
            </w:r>
            <w:r w:rsidR="00A527CD" w:rsidRPr="002D3575">
              <w:rPr>
                <w:rFonts w:ascii="Franklin Gothic Book" w:hAnsi="Franklin Gothic Book"/>
                <w:sz w:val="22"/>
                <w:szCs w:val="22"/>
              </w:rPr>
              <w:t xml:space="preserve">                    </w:t>
            </w:r>
          </w:p>
        </w:tc>
      </w:tr>
    </w:tbl>
    <w:p w14:paraId="6524CC3E" w14:textId="77777777" w:rsidR="00CE6785" w:rsidRPr="002D3575" w:rsidRDefault="00CE6785" w:rsidP="00CE2AD1">
      <w:pPr>
        <w:rPr>
          <w:rFonts w:ascii="Franklin Gothic Book" w:hAnsi="Franklin Gothic Book"/>
          <w:sz w:val="22"/>
          <w:szCs w:val="22"/>
        </w:rPr>
      </w:pPr>
    </w:p>
    <w:p w14:paraId="4FBC568A" w14:textId="77777777" w:rsidR="002A0053" w:rsidRPr="002D3575" w:rsidRDefault="002A0053" w:rsidP="00CE2AD1">
      <w:pPr>
        <w:rPr>
          <w:rFonts w:ascii="Franklin Gothic Book" w:hAnsi="Franklin Gothic Book"/>
          <w:sz w:val="22"/>
          <w:szCs w:val="22"/>
        </w:rPr>
      </w:pPr>
    </w:p>
    <w:p w14:paraId="0750DB2E" w14:textId="77777777" w:rsidR="00D0469E" w:rsidRPr="002D3575" w:rsidRDefault="00DB6698" w:rsidP="00CE2AD1">
      <w:pPr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 </w:t>
      </w:r>
      <w:r w:rsidR="00D0469E" w:rsidRPr="002D3575">
        <w:rPr>
          <w:rFonts w:ascii="Franklin Gothic Book" w:hAnsi="Franklin Gothic Book"/>
          <w:sz w:val="22"/>
          <w:szCs w:val="22"/>
        </w:rPr>
        <w:t>Příloha:</w:t>
      </w:r>
    </w:p>
    <w:p w14:paraId="43F52E88" w14:textId="77777777" w:rsidR="00D0469E" w:rsidRPr="002D3575" w:rsidRDefault="00F831E4" w:rsidP="00CE2AD1">
      <w:pPr>
        <w:rPr>
          <w:rFonts w:ascii="Franklin Gothic Book" w:hAnsi="Franklin Gothic Book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č. 1 - </w:t>
      </w:r>
      <w:r w:rsidR="00D0469E" w:rsidRPr="002D3575">
        <w:rPr>
          <w:rFonts w:ascii="Franklin Gothic Book" w:hAnsi="Franklin Gothic Book"/>
          <w:sz w:val="22"/>
          <w:szCs w:val="22"/>
        </w:rPr>
        <w:t>Cenová nabídka</w:t>
      </w:r>
      <w:r w:rsidR="002A0053" w:rsidRPr="002D3575">
        <w:rPr>
          <w:rFonts w:ascii="Franklin Gothic Book" w:hAnsi="Franklin Gothic Book"/>
          <w:sz w:val="22"/>
          <w:szCs w:val="22"/>
        </w:rPr>
        <w:t xml:space="preserve"> (Nabídkový list)</w:t>
      </w:r>
    </w:p>
    <w:p w14:paraId="3006E170" w14:textId="77777777" w:rsidR="00F831E4" w:rsidRDefault="00F831E4" w:rsidP="00CE2AD1">
      <w:pPr>
        <w:rPr>
          <w:rFonts w:ascii="Calibri" w:hAnsi="Calibri"/>
          <w:sz w:val="22"/>
          <w:szCs w:val="22"/>
        </w:rPr>
      </w:pPr>
      <w:r w:rsidRPr="002D3575">
        <w:rPr>
          <w:rFonts w:ascii="Franklin Gothic Book" w:hAnsi="Franklin Gothic Book"/>
          <w:sz w:val="22"/>
          <w:szCs w:val="22"/>
        </w:rPr>
        <w:t xml:space="preserve">č. 2 </w:t>
      </w:r>
      <w:r w:rsidR="002A0053" w:rsidRPr="002D3575">
        <w:rPr>
          <w:rFonts w:ascii="Franklin Gothic Book" w:hAnsi="Franklin Gothic Book"/>
          <w:sz w:val="22"/>
          <w:szCs w:val="22"/>
        </w:rPr>
        <w:t>–</w:t>
      </w:r>
      <w:r w:rsidR="00362DAE" w:rsidRPr="002D3575">
        <w:rPr>
          <w:rFonts w:ascii="Franklin Gothic Book" w:hAnsi="Franklin Gothic Book"/>
          <w:sz w:val="22"/>
          <w:szCs w:val="22"/>
        </w:rPr>
        <w:t xml:space="preserve"> </w:t>
      </w:r>
      <w:r w:rsidR="00C52995" w:rsidRPr="002D3575">
        <w:rPr>
          <w:rFonts w:ascii="Franklin Gothic Book" w:hAnsi="Franklin Gothic Book"/>
          <w:sz w:val="22"/>
          <w:szCs w:val="22"/>
        </w:rPr>
        <w:t>Popis hudebního nástroje</w:t>
      </w:r>
    </w:p>
    <w:sectPr w:rsidR="00F831E4" w:rsidSect="00AF2C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28B00" w14:textId="77777777" w:rsidR="0063639C" w:rsidRDefault="0063639C" w:rsidP="00DD343B">
      <w:r>
        <w:separator/>
      </w:r>
    </w:p>
  </w:endnote>
  <w:endnote w:type="continuationSeparator" w:id="0">
    <w:p w14:paraId="7F9A20D0" w14:textId="77777777" w:rsidR="0063639C" w:rsidRDefault="0063639C" w:rsidP="00DD3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AFC46" w14:textId="32F24174" w:rsidR="00DD343B" w:rsidRPr="00DD343B" w:rsidRDefault="00D77718">
    <w:pPr>
      <w:pStyle w:val="Zpat"/>
      <w:jc w:val="center"/>
      <w:rPr>
        <w:rFonts w:asciiTheme="minorHAnsi" w:hAnsiTheme="minorHAnsi"/>
        <w:caps/>
      </w:rPr>
    </w:pPr>
    <w:r w:rsidRPr="00DD343B">
      <w:rPr>
        <w:rFonts w:asciiTheme="minorHAnsi" w:hAnsiTheme="minorHAnsi"/>
        <w:caps/>
      </w:rPr>
      <w:fldChar w:fldCharType="begin"/>
    </w:r>
    <w:r w:rsidR="00DD343B" w:rsidRPr="00DD343B">
      <w:rPr>
        <w:rFonts w:asciiTheme="minorHAnsi" w:hAnsiTheme="minorHAnsi"/>
        <w:caps/>
      </w:rPr>
      <w:instrText>PAGE   \* MERGEFORMAT</w:instrText>
    </w:r>
    <w:r w:rsidRPr="00DD343B">
      <w:rPr>
        <w:rFonts w:asciiTheme="minorHAnsi" w:hAnsiTheme="minorHAnsi"/>
        <w:caps/>
      </w:rPr>
      <w:fldChar w:fldCharType="separate"/>
    </w:r>
    <w:r w:rsidR="00470B86">
      <w:rPr>
        <w:rFonts w:asciiTheme="minorHAnsi" w:hAnsiTheme="minorHAnsi"/>
        <w:caps/>
        <w:noProof/>
      </w:rPr>
      <w:t>6</w:t>
    </w:r>
    <w:r w:rsidRPr="00DD343B">
      <w:rPr>
        <w:rFonts w:asciiTheme="minorHAnsi" w:hAnsiTheme="minorHAnsi"/>
        <w:caps/>
      </w:rPr>
      <w:fldChar w:fldCharType="end"/>
    </w:r>
  </w:p>
  <w:p w14:paraId="0B0CE406" w14:textId="77777777" w:rsidR="00DD343B" w:rsidRDefault="00DD34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5E4CD" w14:textId="4D42C313" w:rsidR="00DD343B" w:rsidRPr="00DD343B" w:rsidRDefault="00D77718">
    <w:pPr>
      <w:pStyle w:val="Zpat"/>
      <w:jc w:val="center"/>
      <w:rPr>
        <w:rFonts w:asciiTheme="minorHAnsi" w:hAnsiTheme="minorHAnsi"/>
        <w:caps/>
      </w:rPr>
    </w:pPr>
    <w:r w:rsidRPr="00DD343B">
      <w:rPr>
        <w:rFonts w:asciiTheme="minorHAnsi" w:hAnsiTheme="minorHAnsi"/>
        <w:caps/>
      </w:rPr>
      <w:fldChar w:fldCharType="begin"/>
    </w:r>
    <w:r w:rsidR="00DD343B" w:rsidRPr="00DD343B">
      <w:rPr>
        <w:rFonts w:asciiTheme="minorHAnsi" w:hAnsiTheme="minorHAnsi"/>
        <w:caps/>
      </w:rPr>
      <w:instrText>PAGE   \* MERGEFORMAT</w:instrText>
    </w:r>
    <w:r w:rsidRPr="00DD343B">
      <w:rPr>
        <w:rFonts w:asciiTheme="minorHAnsi" w:hAnsiTheme="minorHAnsi"/>
        <w:caps/>
      </w:rPr>
      <w:fldChar w:fldCharType="separate"/>
    </w:r>
    <w:r w:rsidR="00470B86">
      <w:rPr>
        <w:rFonts w:asciiTheme="minorHAnsi" w:hAnsiTheme="minorHAnsi"/>
        <w:caps/>
        <w:noProof/>
      </w:rPr>
      <w:t>1</w:t>
    </w:r>
    <w:r w:rsidRPr="00DD343B">
      <w:rPr>
        <w:rFonts w:asciiTheme="minorHAnsi" w:hAnsiTheme="minorHAnsi"/>
        <w:caps/>
      </w:rPr>
      <w:fldChar w:fldCharType="end"/>
    </w:r>
  </w:p>
  <w:p w14:paraId="35A7421F" w14:textId="77777777" w:rsidR="00DD343B" w:rsidRDefault="00DD34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57F0E" w14:textId="77777777" w:rsidR="0063639C" w:rsidRDefault="0063639C" w:rsidP="00DD343B">
      <w:r>
        <w:separator/>
      </w:r>
    </w:p>
  </w:footnote>
  <w:footnote w:type="continuationSeparator" w:id="0">
    <w:p w14:paraId="4DD4A4DE" w14:textId="77777777" w:rsidR="0063639C" w:rsidRDefault="0063639C" w:rsidP="00DD3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C86F8" w14:textId="77777777" w:rsidR="00DD343B" w:rsidRDefault="00DD343B">
    <w:pPr>
      <w:pStyle w:val="Zhlav"/>
    </w:pPr>
  </w:p>
  <w:p w14:paraId="6A42DC6A" w14:textId="77777777" w:rsidR="00DD343B" w:rsidRDefault="00DD34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811F5" w14:textId="77777777" w:rsidR="00AF2CE4" w:rsidRDefault="00AF2CE4" w:rsidP="00DD343B">
    <w:pPr>
      <w:pStyle w:val="Zhlav"/>
      <w:jc w:val="right"/>
      <w:rPr>
        <w:rFonts w:asciiTheme="minorHAnsi" w:hAnsiTheme="minorHAnsi"/>
      </w:rPr>
    </w:pPr>
  </w:p>
  <w:p w14:paraId="4DD5B5FA" w14:textId="577CCE58" w:rsidR="00DD343B" w:rsidRPr="002D3575" w:rsidRDefault="002F7CC4" w:rsidP="00AF2CE4">
    <w:pPr>
      <w:pStyle w:val="Zhlav"/>
      <w:jc w:val="right"/>
      <w:rPr>
        <w:rFonts w:ascii="Franklin Gothic Book" w:hAnsi="Franklin Gothic Book"/>
        <w:sz w:val="20"/>
        <w:szCs w:val="20"/>
      </w:rPr>
    </w:pPr>
    <w:r w:rsidRPr="002D3575">
      <w:rPr>
        <w:rFonts w:ascii="Franklin Gothic Book" w:hAnsi="Franklin Gothic Book"/>
        <w:sz w:val="20"/>
        <w:szCs w:val="20"/>
      </w:rPr>
      <w:t xml:space="preserve">Příloha č. </w:t>
    </w:r>
    <w:r w:rsidR="00BD0080" w:rsidRPr="002D3575">
      <w:rPr>
        <w:rFonts w:ascii="Franklin Gothic Book" w:hAnsi="Franklin Gothic Book"/>
        <w:sz w:val="20"/>
        <w:szCs w:val="20"/>
      </w:rPr>
      <w:t>2</w:t>
    </w:r>
    <w:r w:rsidR="00DD343B" w:rsidRPr="002D3575">
      <w:rPr>
        <w:rFonts w:ascii="Franklin Gothic Book" w:hAnsi="Franklin Gothic Book"/>
        <w:sz w:val="20"/>
        <w:szCs w:val="20"/>
      </w:rPr>
      <w:t xml:space="preserve"> Výzvy</w:t>
    </w:r>
    <w:r w:rsidR="004800A3" w:rsidRPr="002D3575">
      <w:rPr>
        <w:rFonts w:ascii="Franklin Gothic Book" w:hAnsi="Franklin Gothic Book"/>
        <w:sz w:val="20"/>
        <w:szCs w:val="20"/>
      </w:rPr>
      <w:t xml:space="preserve"> PedF- </w:t>
    </w:r>
    <w:r w:rsidR="002D3575">
      <w:rPr>
        <w:rFonts w:ascii="Franklin Gothic Book" w:hAnsi="Franklin Gothic Book"/>
        <w:sz w:val="20"/>
        <w:szCs w:val="20"/>
      </w:rPr>
      <w:t xml:space="preserve">2021 - </w:t>
    </w:r>
    <w:r w:rsidR="00AF2CE4" w:rsidRPr="002D3575">
      <w:rPr>
        <w:rFonts w:ascii="Franklin Gothic Book" w:hAnsi="Franklin Gothic Book"/>
        <w:sz w:val="20"/>
        <w:szCs w:val="20"/>
      </w:rPr>
      <w:t xml:space="preserve">Pořízení </w:t>
    </w:r>
    <w:r w:rsidR="00BD0080" w:rsidRPr="002D3575">
      <w:rPr>
        <w:rFonts w:ascii="Franklin Gothic Book" w:hAnsi="Franklin Gothic Book"/>
        <w:sz w:val="20"/>
        <w:szCs w:val="20"/>
      </w:rPr>
      <w:t>akustického klavíru</w:t>
    </w:r>
  </w:p>
  <w:p w14:paraId="1AB306B9" w14:textId="77777777" w:rsidR="000A19B7" w:rsidRPr="002D3575" w:rsidRDefault="000A19B7" w:rsidP="00AF2CE4">
    <w:pPr>
      <w:pStyle w:val="Zhlav"/>
      <w:jc w:val="right"/>
      <w:rPr>
        <w:rFonts w:ascii="Franklin Gothic Book" w:hAnsi="Franklin Gothic Book"/>
        <w:sz w:val="20"/>
        <w:szCs w:val="20"/>
      </w:rPr>
    </w:pPr>
  </w:p>
  <w:p w14:paraId="6115A4F2" w14:textId="6C182AEB" w:rsidR="000A19B7" w:rsidRPr="002D3575" w:rsidRDefault="000A19B7" w:rsidP="000A19B7">
    <w:pPr>
      <w:pStyle w:val="Zhlav"/>
      <w:tabs>
        <w:tab w:val="left" w:pos="1170"/>
      </w:tabs>
      <w:jc w:val="right"/>
      <w:rPr>
        <w:rFonts w:ascii="Franklin Gothic Book" w:hAnsi="Franklin Gothic Book" w:cstheme="minorHAnsi"/>
        <w:sz w:val="20"/>
        <w:szCs w:val="20"/>
      </w:rPr>
    </w:pPr>
    <w:proofErr w:type="gramStart"/>
    <w:r w:rsidRPr="002D3575">
      <w:rPr>
        <w:rFonts w:ascii="Franklin Gothic Book" w:hAnsi="Franklin Gothic Book" w:cstheme="minorHAnsi"/>
        <w:sz w:val="20"/>
        <w:szCs w:val="20"/>
      </w:rPr>
      <w:t>Č.j.</w:t>
    </w:r>
    <w:proofErr w:type="gramEnd"/>
    <w:r w:rsidRPr="002D3575">
      <w:rPr>
        <w:rFonts w:ascii="Franklin Gothic Book" w:hAnsi="Franklin Gothic Book" w:cstheme="minorHAnsi"/>
        <w:sz w:val="20"/>
        <w:szCs w:val="20"/>
      </w:rPr>
      <w:t xml:space="preserve">: </w:t>
    </w:r>
    <w:proofErr w:type="spellStart"/>
    <w:r w:rsidRPr="002D3575">
      <w:rPr>
        <w:rFonts w:ascii="Franklin Gothic Book" w:hAnsi="Franklin Gothic Book" w:cstheme="minorHAnsi"/>
        <w:i/>
        <w:sz w:val="20"/>
        <w:szCs w:val="20"/>
      </w:rPr>
      <w:t>UKPedF</w:t>
    </w:r>
    <w:proofErr w:type="spellEnd"/>
    <w:r w:rsidRPr="002D3575">
      <w:rPr>
        <w:rFonts w:ascii="Franklin Gothic Book" w:hAnsi="Franklin Gothic Book" w:cstheme="minorHAnsi"/>
        <w:i/>
        <w:sz w:val="20"/>
        <w:szCs w:val="20"/>
      </w:rPr>
      <w:t>/</w:t>
    </w:r>
    <w:r w:rsidR="00863FC0">
      <w:rPr>
        <w:rFonts w:ascii="Franklin Gothic Book" w:hAnsi="Franklin Gothic Book" w:cstheme="minorHAnsi"/>
        <w:i/>
        <w:sz w:val="20"/>
        <w:szCs w:val="20"/>
      </w:rPr>
      <w:t>229488</w:t>
    </w:r>
    <w:r w:rsidRPr="002D3575">
      <w:rPr>
        <w:rFonts w:ascii="Franklin Gothic Book" w:hAnsi="Franklin Gothic Book" w:cstheme="minorHAnsi"/>
        <w:i/>
        <w:sz w:val="20"/>
        <w:szCs w:val="20"/>
      </w:rPr>
      <w:t>/20</w:t>
    </w:r>
    <w:r w:rsidR="002D3575" w:rsidRPr="002D3575">
      <w:rPr>
        <w:rFonts w:ascii="Franklin Gothic Book" w:hAnsi="Franklin Gothic Book" w:cstheme="minorHAnsi"/>
        <w:i/>
        <w:sz w:val="20"/>
        <w:szCs w:val="20"/>
      </w:rPr>
      <w:t>21</w:t>
    </w:r>
  </w:p>
  <w:p w14:paraId="1665CB88" w14:textId="77777777" w:rsidR="000A19B7" w:rsidRPr="00DD343B" w:rsidRDefault="000A19B7" w:rsidP="00AF2CE4">
    <w:pPr>
      <w:pStyle w:val="Zhlav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3F2E"/>
    <w:multiLevelType w:val="multilevel"/>
    <w:tmpl w:val="AF780A36"/>
    <w:numStyleLink w:val="Styl1"/>
  </w:abstractNum>
  <w:abstractNum w:abstractNumId="1" w15:restartNumberingAfterBreak="0">
    <w:nsid w:val="03017A8C"/>
    <w:multiLevelType w:val="hybridMultilevel"/>
    <w:tmpl w:val="B12695F2"/>
    <w:lvl w:ilvl="0" w:tplc="13646504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Verdana" w:eastAsia="Times New Roman" w:hAnsi="Verdana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326E1"/>
    <w:multiLevelType w:val="hybridMultilevel"/>
    <w:tmpl w:val="A4164ED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A01B09"/>
    <w:multiLevelType w:val="singleLevel"/>
    <w:tmpl w:val="21AC0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4" w15:restartNumberingAfterBreak="0">
    <w:nsid w:val="0D3F6C7C"/>
    <w:multiLevelType w:val="multilevel"/>
    <w:tmpl w:val="0E984784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F4330DE"/>
    <w:multiLevelType w:val="multilevel"/>
    <w:tmpl w:val="55B8E176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12031EEB"/>
    <w:multiLevelType w:val="hybridMultilevel"/>
    <w:tmpl w:val="2A72A5B2"/>
    <w:lvl w:ilvl="0" w:tplc="F5BE45E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1E546A"/>
    <w:multiLevelType w:val="multilevel"/>
    <w:tmpl w:val="AF780A36"/>
    <w:styleLink w:val="Styl1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7281257"/>
    <w:multiLevelType w:val="hybridMultilevel"/>
    <w:tmpl w:val="11EE3E8E"/>
    <w:lvl w:ilvl="0" w:tplc="1990F6D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B812AA"/>
    <w:multiLevelType w:val="hybridMultilevel"/>
    <w:tmpl w:val="64546790"/>
    <w:lvl w:ilvl="0" w:tplc="3F1C9B06">
      <w:start w:val="1"/>
      <w:numFmt w:val="decimal"/>
      <w:lvlText w:val="6.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952F66"/>
    <w:multiLevelType w:val="hybridMultilevel"/>
    <w:tmpl w:val="F64E9E62"/>
    <w:lvl w:ilvl="0" w:tplc="C5D62426">
      <w:start w:val="1"/>
      <w:numFmt w:val="upperRoman"/>
      <w:lvlText w:val="%1."/>
      <w:lvlJc w:val="right"/>
      <w:pPr>
        <w:ind w:left="1290" w:hanging="360"/>
      </w:pPr>
      <w:rPr>
        <w:rFonts w:asciiTheme="minorHAnsi" w:hAnsi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1C8C6CE7"/>
    <w:multiLevelType w:val="multilevel"/>
    <w:tmpl w:val="E0B4D8F4"/>
    <w:lvl w:ilvl="0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1D1D1563"/>
    <w:multiLevelType w:val="hybridMultilevel"/>
    <w:tmpl w:val="73B0A4D0"/>
    <w:lvl w:ilvl="0" w:tplc="E2C41B70">
      <w:start w:val="1"/>
      <w:numFmt w:val="decimal"/>
      <w:lvlText w:val="2.%1."/>
      <w:lvlJc w:val="left"/>
      <w:pPr>
        <w:ind w:left="36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337350E"/>
    <w:multiLevelType w:val="multilevel"/>
    <w:tmpl w:val="0405001D"/>
    <w:styleLink w:val="Styl3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454E0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256E30A4"/>
    <w:multiLevelType w:val="singleLevel"/>
    <w:tmpl w:val="F426EFE2"/>
    <w:lvl w:ilvl="0">
      <w:start w:val="1"/>
      <w:numFmt w:val="decimal"/>
      <w:lvlText w:val="11.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16" w15:restartNumberingAfterBreak="0">
    <w:nsid w:val="25F972E7"/>
    <w:multiLevelType w:val="hybridMultilevel"/>
    <w:tmpl w:val="5F86EFC8"/>
    <w:lvl w:ilvl="0" w:tplc="58D0B9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ahoma" w:hAnsi="Verdana"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316A80"/>
    <w:multiLevelType w:val="hybridMultilevel"/>
    <w:tmpl w:val="F498238C"/>
    <w:lvl w:ilvl="0" w:tplc="D1484F5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7A7603C"/>
    <w:multiLevelType w:val="hybridMultilevel"/>
    <w:tmpl w:val="2E0AA01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8F57774"/>
    <w:multiLevelType w:val="multilevel"/>
    <w:tmpl w:val="E0B4D8F4"/>
    <w:styleLink w:val="Styl2"/>
    <w:lvl w:ilvl="0">
      <w:start w:val="8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0" w15:restartNumberingAfterBreak="0">
    <w:nsid w:val="2ECA3D08"/>
    <w:multiLevelType w:val="hybridMultilevel"/>
    <w:tmpl w:val="4EDE1D3E"/>
    <w:lvl w:ilvl="0" w:tplc="040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1" w15:restartNumberingAfterBreak="0">
    <w:nsid w:val="33D35638"/>
    <w:multiLevelType w:val="singleLevel"/>
    <w:tmpl w:val="D4B2519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  <w:i w:val="0"/>
      </w:rPr>
    </w:lvl>
  </w:abstractNum>
  <w:abstractNum w:abstractNumId="22" w15:restartNumberingAfterBreak="0">
    <w:nsid w:val="358974E8"/>
    <w:multiLevelType w:val="hybridMultilevel"/>
    <w:tmpl w:val="4E4ADD3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9B05B39"/>
    <w:multiLevelType w:val="hybridMultilevel"/>
    <w:tmpl w:val="8EACC0A6"/>
    <w:lvl w:ilvl="0" w:tplc="E2C41B7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8B144E"/>
    <w:multiLevelType w:val="multilevel"/>
    <w:tmpl w:val="E0B4D8F4"/>
    <w:numStyleLink w:val="Styl2"/>
  </w:abstractNum>
  <w:abstractNum w:abstractNumId="25" w15:restartNumberingAfterBreak="0">
    <w:nsid w:val="3EEE7DDC"/>
    <w:multiLevelType w:val="multilevel"/>
    <w:tmpl w:val="A8EA8C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5F042E6"/>
    <w:multiLevelType w:val="hybridMultilevel"/>
    <w:tmpl w:val="BEB24B70"/>
    <w:lvl w:ilvl="0" w:tplc="9E44FC7E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8E94D48"/>
    <w:multiLevelType w:val="hybridMultilevel"/>
    <w:tmpl w:val="043A8BDC"/>
    <w:lvl w:ilvl="0" w:tplc="BE38EA9C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3" w:hanging="360"/>
      </w:p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</w:lvl>
    <w:lvl w:ilvl="3" w:tplc="0405000F" w:tentative="1">
      <w:start w:val="1"/>
      <w:numFmt w:val="decimal"/>
      <w:lvlText w:val="%4."/>
      <w:lvlJc w:val="left"/>
      <w:pPr>
        <w:ind w:left="3003" w:hanging="360"/>
      </w:p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</w:lvl>
    <w:lvl w:ilvl="6" w:tplc="0405000F" w:tentative="1">
      <w:start w:val="1"/>
      <w:numFmt w:val="decimal"/>
      <w:lvlText w:val="%7."/>
      <w:lvlJc w:val="left"/>
      <w:pPr>
        <w:ind w:left="5163" w:hanging="360"/>
      </w:p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28" w15:restartNumberingAfterBreak="0">
    <w:nsid w:val="500760B0"/>
    <w:multiLevelType w:val="hybridMultilevel"/>
    <w:tmpl w:val="421A440C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09C463D"/>
    <w:multiLevelType w:val="singleLevel"/>
    <w:tmpl w:val="757C74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0" w15:restartNumberingAfterBreak="0">
    <w:nsid w:val="50C9073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294D97"/>
    <w:multiLevelType w:val="hybridMultilevel"/>
    <w:tmpl w:val="8F3C716C"/>
    <w:lvl w:ilvl="0" w:tplc="9D7297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2" w15:restartNumberingAfterBreak="0">
    <w:nsid w:val="58090DF8"/>
    <w:multiLevelType w:val="hybridMultilevel"/>
    <w:tmpl w:val="261AFFA2"/>
    <w:lvl w:ilvl="0" w:tplc="C304E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2CD678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 w:tplc="437C8142">
      <w:start w:val="2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8C00AB1"/>
    <w:multiLevelType w:val="multilevel"/>
    <w:tmpl w:val="22E620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114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5F895D7E"/>
    <w:multiLevelType w:val="hybridMultilevel"/>
    <w:tmpl w:val="FFFCF9C4"/>
    <w:lvl w:ilvl="0" w:tplc="BC4643D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1AC0BC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 w15:restartNumberingAfterBreak="0">
    <w:nsid w:val="61110691"/>
    <w:multiLevelType w:val="hybridMultilevel"/>
    <w:tmpl w:val="74DA3BAC"/>
    <w:lvl w:ilvl="0" w:tplc="AC8623FA">
      <w:start w:val="1"/>
      <w:numFmt w:val="decimal"/>
      <w:lvlText w:val="12.%1"/>
      <w:lvlJc w:val="left"/>
      <w:pPr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E28CD"/>
    <w:multiLevelType w:val="hybridMultilevel"/>
    <w:tmpl w:val="6F80E212"/>
    <w:lvl w:ilvl="0" w:tplc="A9AEE6EC">
      <w:start w:val="1"/>
      <w:numFmt w:val="decimal"/>
      <w:lvlText w:val="8.%1."/>
      <w:lvlJc w:val="left"/>
      <w:pPr>
        <w:ind w:left="1068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28" w:hanging="360"/>
      </w:pPr>
    </w:lvl>
    <w:lvl w:ilvl="2" w:tplc="0405001B" w:tentative="1">
      <w:start w:val="1"/>
      <w:numFmt w:val="lowerRoman"/>
      <w:lvlText w:val="%3."/>
      <w:lvlJc w:val="right"/>
      <w:pPr>
        <w:ind w:left="2148" w:hanging="180"/>
      </w:pPr>
    </w:lvl>
    <w:lvl w:ilvl="3" w:tplc="0405000F" w:tentative="1">
      <w:start w:val="1"/>
      <w:numFmt w:val="decimal"/>
      <w:lvlText w:val="%4."/>
      <w:lvlJc w:val="left"/>
      <w:pPr>
        <w:ind w:left="2868" w:hanging="360"/>
      </w:pPr>
    </w:lvl>
    <w:lvl w:ilvl="4" w:tplc="04050019" w:tentative="1">
      <w:start w:val="1"/>
      <w:numFmt w:val="lowerLetter"/>
      <w:lvlText w:val="%5."/>
      <w:lvlJc w:val="left"/>
      <w:pPr>
        <w:ind w:left="3588" w:hanging="360"/>
      </w:pPr>
    </w:lvl>
    <w:lvl w:ilvl="5" w:tplc="0405001B" w:tentative="1">
      <w:start w:val="1"/>
      <w:numFmt w:val="lowerRoman"/>
      <w:lvlText w:val="%6."/>
      <w:lvlJc w:val="right"/>
      <w:pPr>
        <w:ind w:left="4308" w:hanging="180"/>
      </w:pPr>
    </w:lvl>
    <w:lvl w:ilvl="6" w:tplc="0405000F" w:tentative="1">
      <w:start w:val="1"/>
      <w:numFmt w:val="decimal"/>
      <w:lvlText w:val="%7."/>
      <w:lvlJc w:val="left"/>
      <w:pPr>
        <w:ind w:left="5028" w:hanging="360"/>
      </w:pPr>
    </w:lvl>
    <w:lvl w:ilvl="7" w:tplc="04050019" w:tentative="1">
      <w:start w:val="1"/>
      <w:numFmt w:val="lowerLetter"/>
      <w:lvlText w:val="%8."/>
      <w:lvlJc w:val="left"/>
      <w:pPr>
        <w:ind w:left="5748" w:hanging="360"/>
      </w:pPr>
    </w:lvl>
    <w:lvl w:ilvl="8" w:tplc="040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7" w15:restartNumberingAfterBreak="0">
    <w:nsid w:val="6DEC332B"/>
    <w:multiLevelType w:val="multilevel"/>
    <w:tmpl w:val="D284C8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0472C0D"/>
    <w:multiLevelType w:val="multilevel"/>
    <w:tmpl w:val="A78C5298"/>
    <w:lvl w:ilvl="0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D15348"/>
    <w:multiLevelType w:val="hybridMultilevel"/>
    <w:tmpl w:val="8266E4AC"/>
    <w:lvl w:ilvl="0" w:tplc="FFFFFFFF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1855B38"/>
    <w:multiLevelType w:val="hybridMultilevel"/>
    <w:tmpl w:val="EAECF57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58F4EF8"/>
    <w:multiLevelType w:val="hybridMultilevel"/>
    <w:tmpl w:val="4E4ADD3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7734589"/>
    <w:multiLevelType w:val="multilevel"/>
    <w:tmpl w:val="F4527756"/>
    <w:lvl w:ilvl="0">
      <w:start w:val="1"/>
      <w:numFmt w:val="decimal"/>
      <w:lvlText w:val="12.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3" w15:restartNumberingAfterBreak="0">
    <w:nsid w:val="77D0484E"/>
    <w:multiLevelType w:val="hybridMultilevel"/>
    <w:tmpl w:val="0D386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8"/>
  </w:num>
  <w:num w:numId="3">
    <w:abstractNumId w:val="33"/>
  </w:num>
  <w:num w:numId="4">
    <w:abstractNumId w:val="31"/>
  </w:num>
  <w:num w:numId="5">
    <w:abstractNumId w:val="17"/>
  </w:num>
  <w:num w:numId="6">
    <w:abstractNumId w:val="12"/>
  </w:num>
  <w:num w:numId="7">
    <w:abstractNumId w:val="23"/>
  </w:num>
  <w:num w:numId="8">
    <w:abstractNumId w:val="8"/>
  </w:num>
  <w:num w:numId="9">
    <w:abstractNumId w:val="3"/>
  </w:num>
  <w:num w:numId="10">
    <w:abstractNumId w:val="34"/>
  </w:num>
  <w:num w:numId="11">
    <w:abstractNumId w:val="11"/>
  </w:num>
  <w:num w:numId="12">
    <w:abstractNumId w:val="29"/>
  </w:num>
  <w:num w:numId="13">
    <w:abstractNumId w:val="21"/>
  </w:num>
  <w:num w:numId="14">
    <w:abstractNumId w:val="5"/>
  </w:num>
  <w:num w:numId="15">
    <w:abstractNumId w:val="38"/>
  </w:num>
  <w:num w:numId="16">
    <w:abstractNumId w:val="20"/>
  </w:num>
  <w:num w:numId="17">
    <w:abstractNumId w:val="22"/>
  </w:num>
  <w:num w:numId="18">
    <w:abstractNumId w:val="32"/>
  </w:num>
  <w:num w:numId="19">
    <w:abstractNumId w:val="41"/>
  </w:num>
  <w:num w:numId="20">
    <w:abstractNumId w:val="26"/>
  </w:num>
  <w:num w:numId="21">
    <w:abstractNumId w:val="37"/>
  </w:num>
  <w:num w:numId="22">
    <w:abstractNumId w:val="42"/>
  </w:num>
  <w:num w:numId="23">
    <w:abstractNumId w:val="43"/>
  </w:num>
  <w:num w:numId="24">
    <w:abstractNumId w:val="25"/>
  </w:num>
  <w:num w:numId="25">
    <w:abstractNumId w:val="1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5"/>
  </w:num>
  <w:num w:numId="29">
    <w:abstractNumId w:val="7"/>
  </w:num>
  <w:num w:numId="30">
    <w:abstractNumId w:val="39"/>
  </w:num>
  <w:num w:numId="31">
    <w:abstractNumId w:val="4"/>
  </w:num>
  <w:num w:numId="32">
    <w:abstractNumId w:val="30"/>
  </w:num>
  <w:num w:numId="33">
    <w:abstractNumId w:val="10"/>
  </w:num>
  <w:num w:numId="34">
    <w:abstractNumId w:val="9"/>
  </w:num>
  <w:num w:numId="35">
    <w:abstractNumId w:val="6"/>
  </w:num>
  <w:num w:numId="36">
    <w:abstractNumId w:val="19"/>
  </w:num>
  <w:num w:numId="37">
    <w:abstractNumId w:val="24"/>
  </w:num>
  <w:num w:numId="38">
    <w:abstractNumId w:val="13"/>
  </w:num>
  <w:num w:numId="39">
    <w:abstractNumId w:val="0"/>
  </w:num>
  <w:num w:numId="40">
    <w:abstractNumId w:val="36"/>
  </w:num>
  <w:num w:numId="41">
    <w:abstractNumId w:val="2"/>
  </w:num>
  <w:num w:numId="42">
    <w:abstractNumId w:val="18"/>
  </w:num>
  <w:num w:numId="43">
    <w:abstractNumId w:val="40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24"/>
    <w:rsid w:val="00010BED"/>
    <w:rsid w:val="000129BD"/>
    <w:rsid w:val="000508BB"/>
    <w:rsid w:val="000514E5"/>
    <w:rsid w:val="00063D0A"/>
    <w:rsid w:val="000879B0"/>
    <w:rsid w:val="000A19B7"/>
    <w:rsid w:val="000C5779"/>
    <w:rsid w:val="000D41D9"/>
    <w:rsid w:val="000D4C46"/>
    <w:rsid w:val="000D5ABC"/>
    <w:rsid w:val="000E4DBF"/>
    <w:rsid w:val="000E7A49"/>
    <w:rsid w:val="00100B4E"/>
    <w:rsid w:val="0011479B"/>
    <w:rsid w:val="001211C9"/>
    <w:rsid w:val="00121DF4"/>
    <w:rsid w:val="001340C6"/>
    <w:rsid w:val="001448D9"/>
    <w:rsid w:val="001502BB"/>
    <w:rsid w:val="00162D4F"/>
    <w:rsid w:val="00186D81"/>
    <w:rsid w:val="00191BD0"/>
    <w:rsid w:val="00195A13"/>
    <w:rsid w:val="001C1E47"/>
    <w:rsid w:val="001D3049"/>
    <w:rsid w:val="001E29CF"/>
    <w:rsid w:val="001E5DFE"/>
    <w:rsid w:val="00200449"/>
    <w:rsid w:val="00215A7B"/>
    <w:rsid w:val="00220FAA"/>
    <w:rsid w:val="002502D4"/>
    <w:rsid w:val="00284DC9"/>
    <w:rsid w:val="00287819"/>
    <w:rsid w:val="002A0053"/>
    <w:rsid w:val="002A7DB7"/>
    <w:rsid w:val="002B62BC"/>
    <w:rsid w:val="002C2B9B"/>
    <w:rsid w:val="002C5BC1"/>
    <w:rsid w:val="002D3575"/>
    <w:rsid w:val="002D3E7E"/>
    <w:rsid w:val="002D4242"/>
    <w:rsid w:val="002E5688"/>
    <w:rsid w:val="002E77F9"/>
    <w:rsid w:val="002F299C"/>
    <w:rsid w:val="002F6A83"/>
    <w:rsid w:val="002F7CC4"/>
    <w:rsid w:val="0030208B"/>
    <w:rsid w:val="003026EF"/>
    <w:rsid w:val="003113D7"/>
    <w:rsid w:val="00312B3B"/>
    <w:rsid w:val="00324184"/>
    <w:rsid w:val="00325ECF"/>
    <w:rsid w:val="00360ADF"/>
    <w:rsid w:val="00362DAE"/>
    <w:rsid w:val="003B2F49"/>
    <w:rsid w:val="003C43B6"/>
    <w:rsid w:val="003D24E9"/>
    <w:rsid w:val="003D32F3"/>
    <w:rsid w:val="003D331C"/>
    <w:rsid w:val="003E779B"/>
    <w:rsid w:val="003F7151"/>
    <w:rsid w:val="00403AE2"/>
    <w:rsid w:val="00407632"/>
    <w:rsid w:val="00411FE7"/>
    <w:rsid w:val="0042711F"/>
    <w:rsid w:val="0042754F"/>
    <w:rsid w:val="0044414F"/>
    <w:rsid w:val="00453DE4"/>
    <w:rsid w:val="004613FF"/>
    <w:rsid w:val="00470B86"/>
    <w:rsid w:val="004800A3"/>
    <w:rsid w:val="00480259"/>
    <w:rsid w:val="00480C29"/>
    <w:rsid w:val="0048501B"/>
    <w:rsid w:val="00497E98"/>
    <w:rsid w:val="004A023F"/>
    <w:rsid w:val="004B241B"/>
    <w:rsid w:val="004B36D3"/>
    <w:rsid w:val="004C1D30"/>
    <w:rsid w:val="004E593B"/>
    <w:rsid w:val="004E6576"/>
    <w:rsid w:val="005006F8"/>
    <w:rsid w:val="0050778B"/>
    <w:rsid w:val="0051439C"/>
    <w:rsid w:val="00531638"/>
    <w:rsid w:val="005517E8"/>
    <w:rsid w:val="00586C8A"/>
    <w:rsid w:val="005B6122"/>
    <w:rsid w:val="005C5D42"/>
    <w:rsid w:val="005D334D"/>
    <w:rsid w:val="005E6297"/>
    <w:rsid w:val="005F2827"/>
    <w:rsid w:val="005F7A73"/>
    <w:rsid w:val="00600246"/>
    <w:rsid w:val="00635E38"/>
    <w:rsid w:val="0063639C"/>
    <w:rsid w:val="0064002E"/>
    <w:rsid w:val="00640B6E"/>
    <w:rsid w:val="00643F2E"/>
    <w:rsid w:val="00653DC0"/>
    <w:rsid w:val="006646E4"/>
    <w:rsid w:val="00670B6C"/>
    <w:rsid w:val="00672123"/>
    <w:rsid w:val="0067394C"/>
    <w:rsid w:val="00687298"/>
    <w:rsid w:val="00694764"/>
    <w:rsid w:val="006C3A33"/>
    <w:rsid w:val="006E0401"/>
    <w:rsid w:val="006F29BF"/>
    <w:rsid w:val="00707FFC"/>
    <w:rsid w:val="007117D0"/>
    <w:rsid w:val="0071683D"/>
    <w:rsid w:val="00725A07"/>
    <w:rsid w:val="007271AC"/>
    <w:rsid w:val="00732F9A"/>
    <w:rsid w:val="00744435"/>
    <w:rsid w:val="0074536E"/>
    <w:rsid w:val="007568C4"/>
    <w:rsid w:val="007623EA"/>
    <w:rsid w:val="00762531"/>
    <w:rsid w:val="00766B58"/>
    <w:rsid w:val="00777B31"/>
    <w:rsid w:val="007822DC"/>
    <w:rsid w:val="00782C1B"/>
    <w:rsid w:val="0078707D"/>
    <w:rsid w:val="007935CF"/>
    <w:rsid w:val="00793C35"/>
    <w:rsid w:val="007964BE"/>
    <w:rsid w:val="007A17D8"/>
    <w:rsid w:val="007B0B3B"/>
    <w:rsid w:val="007C1104"/>
    <w:rsid w:val="007C3E8B"/>
    <w:rsid w:val="007C46A7"/>
    <w:rsid w:val="007C6CE5"/>
    <w:rsid w:val="007D2B0C"/>
    <w:rsid w:val="007D6AA6"/>
    <w:rsid w:val="007E2794"/>
    <w:rsid w:val="007E2A4D"/>
    <w:rsid w:val="007E5A57"/>
    <w:rsid w:val="007E5B6C"/>
    <w:rsid w:val="007F66EC"/>
    <w:rsid w:val="00832DD2"/>
    <w:rsid w:val="00836126"/>
    <w:rsid w:val="00837BBF"/>
    <w:rsid w:val="00863FC0"/>
    <w:rsid w:val="00872A4E"/>
    <w:rsid w:val="00894DEF"/>
    <w:rsid w:val="008A052B"/>
    <w:rsid w:val="008A40C0"/>
    <w:rsid w:val="008B10D9"/>
    <w:rsid w:val="008B2051"/>
    <w:rsid w:val="008B53BE"/>
    <w:rsid w:val="008B7424"/>
    <w:rsid w:val="008D1612"/>
    <w:rsid w:val="008D60E1"/>
    <w:rsid w:val="008E063B"/>
    <w:rsid w:val="008E602F"/>
    <w:rsid w:val="008E7B24"/>
    <w:rsid w:val="008F7EFE"/>
    <w:rsid w:val="00904A87"/>
    <w:rsid w:val="00905236"/>
    <w:rsid w:val="009076C6"/>
    <w:rsid w:val="009124F2"/>
    <w:rsid w:val="009137AB"/>
    <w:rsid w:val="00916E0F"/>
    <w:rsid w:val="00917D98"/>
    <w:rsid w:val="00925FEB"/>
    <w:rsid w:val="009316B9"/>
    <w:rsid w:val="009421EF"/>
    <w:rsid w:val="00984C86"/>
    <w:rsid w:val="009A37EE"/>
    <w:rsid w:val="009C5518"/>
    <w:rsid w:val="009E6256"/>
    <w:rsid w:val="009E7E19"/>
    <w:rsid w:val="009F0760"/>
    <w:rsid w:val="009F5D2F"/>
    <w:rsid w:val="00A00D8C"/>
    <w:rsid w:val="00A01B31"/>
    <w:rsid w:val="00A165F9"/>
    <w:rsid w:val="00A27E5B"/>
    <w:rsid w:val="00A32CF8"/>
    <w:rsid w:val="00A35162"/>
    <w:rsid w:val="00A35DFF"/>
    <w:rsid w:val="00A362DC"/>
    <w:rsid w:val="00A527CD"/>
    <w:rsid w:val="00A53371"/>
    <w:rsid w:val="00A61BF0"/>
    <w:rsid w:val="00A6327C"/>
    <w:rsid w:val="00A63DE4"/>
    <w:rsid w:val="00A7660B"/>
    <w:rsid w:val="00A868DB"/>
    <w:rsid w:val="00A87EA4"/>
    <w:rsid w:val="00A90B78"/>
    <w:rsid w:val="00A950F2"/>
    <w:rsid w:val="00A97ACA"/>
    <w:rsid w:val="00A97C69"/>
    <w:rsid w:val="00AA1EBD"/>
    <w:rsid w:val="00AB3043"/>
    <w:rsid w:val="00AB67A2"/>
    <w:rsid w:val="00AC0D4E"/>
    <w:rsid w:val="00AC2904"/>
    <w:rsid w:val="00AD3716"/>
    <w:rsid w:val="00AD5314"/>
    <w:rsid w:val="00AD7A24"/>
    <w:rsid w:val="00AE3827"/>
    <w:rsid w:val="00AF2CE4"/>
    <w:rsid w:val="00B068C7"/>
    <w:rsid w:val="00B148B7"/>
    <w:rsid w:val="00B266B0"/>
    <w:rsid w:val="00B30B26"/>
    <w:rsid w:val="00B32BB4"/>
    <w:rsid w:val="00B34C88"/>
    <w:rsid w:val="00B468D4"/>
    <w:rsid w:val="00B60A9B"/>
    <w:rsid w:val="00B67F74"/>
    <w:rsid w:val="00B705B5"/>
    <w:rsid w:val="00BA19F6"/>
    <w:rsid w:val="00BA6BAB"/>
    <w:rsid w:val="00BA7D02"/>
    <w:rsid w:val="00BD0080"/>
    <w:rsid w:val="00BE5E1C"/>
    <w:rsid w:val="00C1029C"/>
    <w:rsid w:val="00C10BA9"/>
    <w:rsid w:val="00C1634C"/>
    <w:rsid w:val="00C47013"/>
    <w:rsid w:val="00C52135"/>
    <w:rsid w:val="00C52995"/>
    <w:rsid w:val="00C57439"/>
    <w:rsid w:val="00C609FF"/>
    <w:rsid w:val="00C614C4"/>
    <w:rsid w:val="00C65D0C"/>
    <w:rsid w:val="00C8719F"/>
    <w:rsid w:val="00C94FE8"/>
    <w:rsid w:val="00CB284F"/>
    <w:rsid w:val="00CC7CC6"/>
    <w:rsid w:val="00CD201A"/>
    <w:rsid w:val="00CD5129"/>
    <w:rsid w:val="00CD59B7"/>
    <w:rsid w:val="00CD5E1D"/>
    <w:rsid w:val="00CE2AD1"/>
    <w:rsid w:val="00CE6785"/>
    <w:rsid w:val="00CF11E6"/>
    <w:rsid w:val="00CF66FA"/>
    <w:rsid w:val="00D0469E"/>
    <w:rsid w:val="00D14E01"/>
    <w:rsid w:val="00D22CD6"/>
    <w:rsid w:val="00D26216"/>
    <w:rsid w:val="00D36C2D"/>
    <w:rsid w:val="00D62BA2"/>
    <w:rsid w:val="00D64AF3"/>
    <w:rsid w:val="00D67BA9"/>
    <w:rsid w:val="00D72C5D"/>
    <w:rsid w:val="00D77718"/>
    <w:rsid w:val="00D778FC"/>
    <w:rsid w:val="00D9014D"/>
    <w:rsid w:val="00D96EC0"/>
    <w:rsid w:val="00D9733A"/>
    <w:rsid w:val="00DA00A4"/>
    <w:rsid w:val="00DB5C11"/>
    <w:rsid w:val="00DB6698"/>
    <w:rsid w:val="00DC4C9A"/>
    <w:rsid w:val="00DD343B"/>
    <w:rsid w:val="00DD5E4C"/>
    <w:rsid w:val="00DD7302"/>
    <w:rsid w:val="00DE4170"/>
    <w:rsid w:val="00DF1BCE"/>
    <w:rsid w:val="00DF5C3E"/>
    <w:rsid w:val="00DF5FF3"/>
    <w:rsid w:val="00E002EA"/>
    <w:rsid w:val="00E44672"/>
    <w:rsid w:val="00E46E38"/>
    <w:rsid w:val="00E505F8"/>
    <w:rsid w:val="00E51221"/>
    <w:rsid w:val="00E52BE7"/>
    <w:rsid w:val="00E73738"/>
    <w:rsid w:val="00E821EE"/>
    <w:rsid w:val="00E861E5"/>
    <w:rsid w:val="00E86412"/>
    <w:rsid w:val="00EA5719"/>
    <w:rsid w:val="00EA780E"/>
    <w:rsid w:val="00EC0933"/>
    <w:rsid w:val="00F00A27"/>
    <w:rsid w:val="00F01977"/>
    <w:rsid w:val="00F14250"/>
    <w:rsid w:val="00F3254C"/>
    <w:rsid w:val="00F326E4"/>
    <w:rsid w:val="00F373FC"/>
    <w:rsid w:val="00F452E8"/>
    <w:rsid w:val="00F5334D"/>
    <w:rsid w:val="00F53DC9"/>
    <w:rsid w:val="00F577C8"/>
    <w:rsid w:val="00F618A8"/>
    <w:rsid w:val="00F6479E"/>
    <w:rsid w:val="00F73252"/>
    <w:rsid w:val="00F831E4"/>
    <w:rsid w:val="00F85ADF"/>
    <w:rsid w:val="00F87B6F"/>
    <w:rsid w:val="00FC3A08"/>
    <w:rsid w:val="00FC4A4E"/>
    <w:rsid w:val="00FD4197"/>
    <w:rsid w:val="00FD45F6"/>
    <w:rsid w:val="00FD54C2"/>
    <w:rsid w:val="00FF2BA1"/>
    <w:rsid w:val="00FF6AA8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B86E87"/>
  <w15:docId w15:val="{AB7ADE82-B367-452D-8731-28AE4EE6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7B24"/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17D98"/>
    <w:pPr>
      <w:keepNext/>
      <w:jc w:val="center"/>
      <w:outlineLvl w:val="0"/>
    </w:pPr>
    <w:rPr>
      <w:rFonts w:eastAsia="Calibri"/>
      <w:b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AE382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17D98"/>
    <w:rPr>
      <w:rFonts w:ascii="Times New Roman" w:hAnsi="Times New Roman" w:cs="Times New Roman"/>
      <w:b/>
      <w:color w:val="auto"/>
      <w:kern w:val="0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FD54C2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F452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52E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452E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52E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452E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52E8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452E8"/>
    <w:rPr>
      <w:rFonts w:ascii="Segoe UI" w:eastAsia="Times New Roman" w:hAnsi="Segoe UI" w:cs="Segoe UI"/>
      <w:sz w:val="18"/>
      <w:szCs w:val="18"/>
    </w:rPr>
  </w:style>
  <w:style w:type="paragraph" w:styleId="Zkladntextodsazen">
    <w:name w:val="Body Text Indent"/>
    <w:basedOn w:val="Normln"/>
    <w:link w:val="ZkladntextodsazenChar"/>
    <w:uiPriority w:val="99"/>
    <w:rsid w:val="00BA7D02"/>
    <w:pPr>
      <w:suppressAutoHyphens/>
      <w:spacing w:before="60" w:after="290" w:line="360" w:lineRule="auto"/>
      <w:ind w:left="595"/>
      <w:jc w:val="both"/>
    </w:pPr>
    <w:rPr>
      <w:rFonts w:ascii="Verdana" w:hAnsi="Verdana"/>
      <w:sz w:val="16"/>
      <w:lang w:eastAsia="ar-SA"/>
    </w:rPr>
  </w:style>
  <w:style w:type="character" w:customStyle="1" w:styleId="ZkladntextodsazenChar">
    <w:name w:val="Základní text odsazený Char"/>
    <w:link w:val="Zkladntextodsazen"/>
    <w:uiPriority w:val="99"/>
    <w:rsid w:val="00BA7D02"/>
    <w:rPr>
      <w:rFonts w:ascii="Verdana" w:eastAsia="Times New Roman" w:hAnsi="Verdana" w:cs="Times New Roman"/>
      <w:sz w:val="16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A7D0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BA7D02"/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odsazen">
    <w:name w:val="Odstavec odsazený~"/>
    <w:basedOn w:val="Normln"/>
    <w:rsid w:val="00DF1BCE"/>
    <w:pPr>
      <w:widowControl w:val="0"/>
      <w:tabs>
        <w:tab w:val="left" w:pos="1699"/>
      </w:tabs>
      <w:suppressAutoHyphens/>
      <w:spacing w:line="100" w:lineRule="atLeast"/>
      <w:ind w:left="1332" w:hanging="849"/>
      <w:jc w:val="both"/>
    </w:pPr>
    <w:rPr>
      <w:rFonts w:eastAsia="Tahoma"/>
    </w:rPr>
  </w:style>
  <w:style w:type="paragraph" w:styleId="Zkladntextodsazen3">
    <w:name w:val="Body Text Indent 3"/>
    <w:basedOn w:val="Normln"/>
    <w:link w:val="Zkladntextodsazen3Char"/>
    <w:uiPriority w:val="99"/>
    <w:rsid w:val="00C1634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C1634C"/>
    <w:rPr>
      <w:rFonts w:ascii="Times New Roman" w:eastAsia="MS Mincho" w:hAnsi="Times New Roman" w:cs="Times New Roman"/>
      <w:sz w:val="16"/>
      <w:szCs w:val="16"/>
    </w:rPr>
  </w:style>
  <w:style w:type="numbering" w:customStyle="1" w:styleId="Styl1">
    <w:name w:val="Styl1"/>
    <w:uiPriority w:val="99"/>
    <w:rsid w:val="00C1634C"/>
    <w:pPr>
      <w:numPr>
        <w:numId w:val="29"/>
      </w:numPr>
    </w:pPr>
  </w:style>
  <w:style w:type="paragraph" w:styleId="Normlnweb">
    <w:name w:val="Normal (Web)"/>
    <w:basedOn w:val="Normln"/>
    <w:uiPriority w:val="99"/>
    <w:rsid w:val="00C1634C"/>
    <w:pPr>
      <w:spacing w:before="100" w:beforeAutospacing="1" w:after="100" w:afterAutospacing="1"/>
    </w:pPr>
    <w:rPr>
      <w:rFonts w:eastAsia="MS Mincho"/>
    </w:rPr>
  </w:style>
  <w:style w:type="character" w:customStyle="1" w:styleId="Nadpis2Char">
    <w:name w:val="Nadpis 2 Char"/>
    <w:link w:val="Nadpis2"/>
    <w:semiHidden/>
    <w:rsid w:val="00AE382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numbering" w:customStyle="1" w:styleId="Styl2">
    <w:name w:val="Styl2"/>
    <w:uiPriority w:val="99"/>
    <w:rsid w:val="00D62BA2"/>
    <w:pPr>
      <w:numPr>
        <w:numId w:val="36"/>
      </w:numPr>
    </w:pPr>
  </w:style>
  <w:style w:type="numbering" w:customStyle="1" w:styleId="Styl3">
    <w:name w:val="Styl3"/>
    <w:uiPriority w:val="99"/>
    <w:rsid w:val="002C2B9B"/>
    <w:pPr>
      <w:numPr>
        <w:numId w:val="38"/>
      </w:numPr>
    </w:pPr>
  </w:style>
  <w:style w:type="paragraph" w:styleId="Zhlav">
    <w:name w:val="header"/>
    <w:basedOn w:val="Normln"/>
    <w:link w:val="ZhlavChar"/>
    <w:uiPriority w:val="99"/>
    <w:unhideWhenUsed/>
    <w:rsid w:val="00DD34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343B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D34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343B"/>
    <w:rPr>
      <w:rFonts w:ascii="Times New Roman" w:eastAsia="Times New Roman" w:hAnsi="Times New Roman" w:cs="Times New Roman"/>
      <w:sz w:val="24"/>
      <w:szCs w:val="24"/>
    </w:rPr>
  </w:style>
  <w:style w:type="paragraph" w:customStyle="1" w:styleId="BodySingle">
    <w:name w:val="Body Single"/>
    <w:basedOn w:val="Zkladntext"/>
    <w:uiPriority w:val="99"/>
    <w:rsid w:val="00DB5C11"/>
    <w:pPr>
      <w:suppressAutoHyphens/>
      <w:spacing w:before="80" w:line="240" w:lineRule="exact"/>
      <w:jc w:val="both"/>
    </w:pPr>
    <w:rPr>
      <w:szCs w:val="16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C94FE8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36C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03B9A-0979-47F8-A1FC-90317581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1835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OTIDEA a.s.</Company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Lucie.Zilkova</dc:creator>
  <cp:lastModifiedBy>choutkoi</cp:lastModifiedBy>
  <cp:revision>13</cp:revision>
  <cp:lastPrinted>2016-10-18T09:56:00Z</cp:lastPrinted>
  <dcterms:created xsi:type="dcterms:W3CDTF">2019-08-19T07:04:00Z</dcterms:created>
  <dcterms:modified xsi:type="dcterms:W3CDTF">2021-05-26T09:19:00Z</dcterms:modified>
</cp:coreProperties>
</file>